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E4E7" w14:textId="77777777" w:rsidR="00A534CE" w:rsidRPr="00996BDF" w:rsidRDefault="00A534CE" w:rsidP="00A534CE">
      <w:pPr>
        <w:pStyle w:val="Naslov"/>
        <w:jc w:val="both"/>
        <w:rPr>
          <w:rFonts w:cs="Arial"/>
          <w:sz w:val="16"/>
          <w:szCs w:val="16"/>
        </w:rPr>
      </w:pPr>
      <w:bookmarkStart w:id="0" w:name="_Hlk25840870"/>
      <w:r w:rsidRPr="00996BDF">
        <w:rPr>
          <w:rFonts w:cs="Arial"/>
          <w:sz w:val="16"/>
          <w:szCs w:val="16"/>
        </w:rPr>
        <w:t xml:space="preserve">Na temelju članka  </w:t>
      </w:r>
      <w:r>
        <w:rPr>
          <w:rFonts w:cs="Arial"/>
          <w:sz w:val="16"/>
          <w:szCs w:val="16"/>
        </w:rPr>
        <w:t>67</w:t>
      </w:r>
      <w:r w:rsidRPr="00996BDF">
        <w:rPr>
          <w:rFonts w:cs="Arial"/>
          <w:sz w:val="16"/>
          <w:szCs w:val="16"/>
        </w:rPr>
        <w:t>. Zakona o komunalnom gospodarstvu (“Narodne novine”</w:t>
      </w:r>
      <w:r>
        <w:rPr>
          <w:rFonts w:cs="Arial"/>
          <w:sz w:val="16"/>
          <w:szCs w:val="16"/>
        </w:rPr>
        <w:t>,</w:t>
      </w:r>
      <w:r w:rsidRPr="00996BDF">
        <w:rPr>
          <w:rFonts w:cs="Arial"/>
          <w:sz w:val="16"/>
          <w:szCs w:val="16"/>
        </w:rPr>
        <w:t xml:space="preserve"> broj </w:t>
      </w:r>
      <w:r>
        <w:rPr>
          <w:rFonts w:cs="Arial"/>
          <w:sz w:val="16"/>
          <w:szCs w:val="16"/>
        </w:rPr>
        <w:t>68</w:t>
      </w:r>
      <w:r w:rsidRPr="00996BDF">
        <w:rPr>
          <w:rFonts w:cs="Arial"/>
          <w:sz w:val="16"/>
          <w:szCs w:val="16"/>
        </w:rPr>
        <w:t>/</w:t>
      </w:r>
      <w:r>
        <w:rPr>
          <w:rFonts w:cs="Arial"/>
          <w:sz w:val="16"/>
          <w:szCs w:val="16"/>
        </w:rPr>
        <w:t>18,110/18 i 32/20</w:t>
      </w:r>
      <w:r w:rsidRPr="00996BDF">
        <w:rPr>
          <w:rFonts w:cs="Arial"/>
          <w:sz w:val="16"/>
          <w:szCs w:val="16"/>
        </w:rPr>
        <w:t>)  i članka 3</w:t>
      </w:r>
      <w:r>
        <w:rPr>
          <w:rFonts w:cs="Arial"/>
          <w:sz w:val="16"/>
          <w:szCs w:val="16"/>
        </w:rPr>
        <w:t>4</w:t>
      </w:r>
      <w:r w:rsidRPr="00996BDF">
        <w:rPr>
          <w:rFonts w:cs="Arial"/>
          <w:sz w:val="16"/>
          <w:szCs w:val="16"/>
        </w:rPr>
        <w:t>.Statuta Općine Tučepi (“Glasnik Općine Tučepi”</w:t>
      </w:r>
      <w:r>
        <w:rPr>
          <w:rFonts w:cs="Arial"/>
          <w:sz w:val="16"/>
          <w:szCs w:val="16"/>
        </w:rPr>
        <w:t>, broj 2</w:t>
      </w:r>
      <w:r w:rsidRPr="00996BDF">
        <w:rPr>
          <w:rFonts w:cs="Arial"/>
          <w:sz w:val="16"/>
          <w:szCs w:val="16"/>
        </w:rPr>
        <w:t>/</w:t>
      </w:r>
      <w:r>
        <w:rPr>
          <w:rFonts w:cs="Arial"/>
          <w:sz w:val="16"/>
          <w:szCs w:val="16"/>
        </w:rPr>
        <w:t>21</w:t>
      </w:r>
      <w:r w:rsidRPr="00996BDF">
        <w:rPr>
          <w:rFonts w:cs="Arial"/>
          <w:sz w:val="16"/>
          <w:szCs w:val="16"/>
        </w:rPr>
        <w:t xml:space="preserve">), Općinsko vijeće Općine Tučepi na sjednici održanoj </w:t>
      </w:r>
      <w:r>
        <w:rPr>
          <w:rFonts w:cs="Arial"/>
          <w:sz w:val="16"/>
          <w:szCs w:val="16"/>
        </w:rPr>
        <w:t>00</w:t>
      </w:r>
      <w:r w:rsidRPr="00996BDF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>12.</w:t>
      </w:r>
      <w:r w:rsidRPr="00996BDF">
        <w:rPr>
          <w:rFonts w:cs="Arial"/>
          <w:sz w:val="16"/>
          <w:szCs w:val="16"/>
        </w:rPr>
        <w:t>20</w:t>
      </w:r>
      <w:r>
        <w:rPr>
          <w:rFonts w:cs="Arial"/>
          <w:sz w:val="16"/>
          <w:szCs w:val="16"/>
        </w:rPr>
        <w:t>24</w:t>
      </w:r>
      <w:r w:rsidRPr="00996BDF">
        <w:rPr>
          <w:rFonts w:cs="Arial"/>
          <w:sz w:val="16"/>
          <w:szCs w:val="16"/>
        </w:rPr>
        <w:t>.godine, don</w:t>
      </w:r>
      <w:r>
        <w:rPr>
          <w:rFonts w:cs="Arial"/>
          <w:sz w:val="16"/>
          <w:szCs w:val="16"/>
        </w:rPr>
        <w:t>ijelo je</w:t>
      </w:r>
      <w:r w:rsidRPr="00996BDF">
        <w:rPr>
          <w:rFonts w:cs="Arial"/>
          <w:sz w:val="16"/>
          <w:szCs w:val="16"/>
        </w:rPr>
        <w:t xml:space="preserve"> </w:t>
      </w:r>
    </w:p>
    <w:bookmarkEnd w:id="0"/>
    <w:p w14:paraId="097D27DF" w14:textId="77777777" w:rsidR="00A534CE" w:rsidRPr="00996BDF" w:rsidRDefault="00A534CE" w:rsidP="00A534CE">
      <w:pPr>
        <w:pStyle w:val="Naslov"/>
        <w:rPr>
          <w:rFonts w:cs="Arial"/>
          <w:sz w:val="16"/>
          <w:szCs w:val="16"/>
        </w:rPr>
      </w:pPr>
    </w:p>
    <w:p w14:paraId="216F4119" w14:textId="77777777" w:rsidR="00A534CE" w:rsidRPr="00996BDF" w:rsidRDefault="00A534CE" w:rsidP="00A534CE">
      <w:pPr>
        <w:pStyle w:val="Naslov"/>
        <w:rPr>
          <w:rFonts w:cs="Arial"/>
          <w:sz w:val="16"/>
          <w:szCs w:val="16"/>
        </w:rPr>
      </w:pPr>
    </w:p>
    <w:p w14:paraId="44212091" w14:textId="77777777" w:rsidR="00A534CE" w:rsidRPr="00996BDF" w:rsidRDefault="00A534CE" w:rsidP="00A534CE">
      <w:pPr>
        <w:pStyle w:val="Naslov"/>
        <w:rPr>
          <w:rFonts w:cs="Arial"/>
          <w:sz w:val="16"/>
          <w:szCs w:val="16"/>
        </w:rPr>
      </w:pPr>
    </w:p>
    <w:p w14:paraId="45EB3544" w14:textId="77777777" w:rsidR="00A534CE" w:rsidRPr="00996BDF" w:rsidRDefault="00A534CE" w:rsidP="00A534CE">
      <w:pPr>
        <w:pStyle w:val="Naslov"/>
        <w:rPr>
          <w:rFonts w:cs="Arial"/>
          <w:b/>
          <w:sz w:val="16"/>
          <w:szCs w:val="16"/>
        </w:rPr>
      </w:pPr>
      <w:bookmarkStart w:id="1" w:name="točka6"/>
      <w:r w:rsidRPr="00996BDF">
        <w:rPr>
          <w:rFonts w:cs="Arial"/>
          <w:b/>
          <w:sz w:val="16"/>
          <w:szCs w:val="16"/>
        </w:rPr>
        <w:t>PROGRAM</w:t>
      </w:r>
    </w:p>
    <w:p w14:paraId="6B673C54" w14:textId="77777777" w:rsidR="00A534CE" w:rsidRPr="00996BDF" w:rsidRDefault="00A534CE" w:rsidP="00A534CE">
      <w:pPr>
        <w:rPr>
          <w:rFonts w:ascii="Arial" w:hAnsi="Arial" w:cs="Arial"/>
          <w:b/>
          <w:sz w:val="16"/>
          <w:szCs w:val="16"/>
        </w:rPr>
      </w:pPr>
    </w:p>
    <w:p w14:paraId="72825F6B" w14:textId="77777777" w:rsidR="00A534CE" w:rsidRPr="00996BDF" w:rsidRDefault="00A534CE" w:rsidP="00A534CE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gradnje objekata i uređaja komunalne</w:t>
      </w:r>
    </w:p>
    <w:p w14:paraId="0E938449" w14:textId="77777777" w:rsidR="00A534CE" w:rsidRPr="00996BDF" w:rsidRDefault="00A534CE" w:rsidP="00A534CE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infrastrukture za  20</w:t>
      </w:r>
      <w:r>
        <w:rPr>
          <w:rFonts w:ascii="Arial" w:hAnsi="Arial" w:cs="Arial"/>
          <w:b/>
          <w:sz w:val="16"/>
          <w:szCs w:val="16"/>
        </w:rPr>
        <w:t>25</w:t>
      </w:r>
      <w:r w:rsidRPr="00996BDF">
        <w:rPr>
          <w:rFonts w:ascii="Arial" w:hAnsi="Arial" w:cs="Arial"/>
          <w:b/>
          <w:sz w:val="16"/>
          <w:szCs w:val="16"/>
        </w:rPr>
        <w:t>. godinu</w:t>
      </w:r>
    </w:p>
    <w:bookmarkEnd w:id="1"/>
    <w:p w14:paraId="4C469419" w14:textId="77777777" w:rsidR="00A534CE" w:rsidRPr="00996BDF" w:rsidRDefault="00A534CE" w:rsidP="00A534CE">
      <w:pPr>
        <w:jc w:val="center"/>
        <w:rPr>
          <w:rFonts w:ascii="Arial" w:hAnsi="Arial" w:cs="Arial"/>
          <w:b/>
          <w:sz w:val="16"/>
          <w:szCs w:val="16"/>
        </w:rPr>
      </w:pPr>
    </w:p>
    <w:p w14:paraId="4AAC6A08" w14:textId="77777777" w:rsidR="00A534CE" w:rsidRPr="00996BDF" w:rsidRDefault="00A534CE" w:rsidP="00A534CE">
      <w:pPr>
        <w:jc w:val="center"/>
        <w:rPr>
          <w:rFonts w:ascii="Arial" w:hAnsi="Arial" w:cs="Arial"/>
          <w:b/>
          <w:sz w:val="16"/>
          <w:szCs w:val="16"/>
        </w:rPr>
      </w:pPr>
    </w:p>
    <w:p w14:paraId="536CA4C6" w14:textId="77777777" w:rsidR="00A534CE" w:rsidRPr="00996BDF" w:rsidRDefault="00A534CE" w:rsidP="00A534CE">
      <w:pPr>
        <w:jc w:val="center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I.</w:t>
      </w:r>
    </w:p>
    <w:p w14:paraId="09FA210A" w14:textId="77777777" w:rsidR="00A534CE" w:rsidRPr="00996BDF" w:rsidRDefault="00A534CE" w:rsidP="00A534CE">
      <w:pPr>
        <w:jc w:val="center"/>
        <w:rPr>
          <w:rFonts w:ascii="Arial" w:hAnsi="Arial" w:cs="Arial"/>
          <w:sz w:val="16"/>
          <w:szCs w:val="16"/>
        </w:rPr>
      </w:pPr>
    </w:p>
    <w:p w14:paraId="5BD23FB1" w14:textId="77777777" w:rsidR="00A534CE" w:rsidRPr="00996BDF" w:rsidRDefault="00A534CE" w:rsidP="00A534CE">
      <w:pPr>
        <w:pStyle w:val="Tijeloteksta"/>
        <w:rPr>
          <w:rFonts w:ascii="Arial" w:hAnsi="Arial" w:cs="Arial"/>
          <w:sz w:val="16"/>
          <w:szCs w:val="16"/>
          <w:u w:val="none"/>
        </w:rPr>
      </w:pPr>
      <w:r w:rsidRPr="00996BDF">
        <w:rPr>
          <w:rFonts w:ascii="Arial" w:hAnsi="Arial" w:cs="Arial"/>
          <w:sz w:val="16"/>
          <w:szCs w:val="16"/>
          <w:u w:val="none"/>
        </w:rPr>
        <w:t>Ovim Programom gradnje objekata i uređaja komunalne infrastrukture za 20</w:t>
      </w:r>
      <w:r>
        <w:rPr>
          <w:rFonts w:ascii="Arial" w:hAnsi="Arial" w:cs="Arial"/>
          <w:sz w:val="16"/>
          <w:szCs w:val="16"/>
          <w:u w:val="none"/>
        </w:rPr>
        <w:t>25</w:t>
      </w:r>
      <w:r w:rsidRPr="00996BDF">
        <w:rPr>
          <w:rFonts w:ascii="Arial" w:hAnsi="Arial" w:cs="Arial"/>
          <w:sz w:val="16"/>
          <w:szCs w:val="16"/>
          <w:u w:val="none"/>
        </w:rPr>
        <w:t>. godinu  utvrđuje se građenje objekata i uređaja komunalne infrastrukture  i nabavka opreme na području Općine Tučepi (u daljnjem tekstu: Program), koje se financira iz:</w:t>
      </w:r>
    </w:p>
    <w:p w14:paraId="2BE258F2" w14:textId="77777777" w:rsidR="00A534CE" w:rsidRPr="00996BDF" w:rsidRDefault="00A534CE" w:rsidP="00A534CE">
      <w:pPr>
        <w:rPr>
          <w:rFonts w:ascii="Arial" w:hAnsi="Arial" w:cs="Arial"/>
          <w:sz w:val="16"/>
          <w:szCs w:val="16"/>
        </w:rPr>
      </w:pPr>
    </w:p>
    <w:p w14:paraId="257B081E" w14:textId="77777777" w:rsidR="00A534CE" w:rsidRPr="00996BDF" w:rsidRDefault="00A534CE" w:rsidP="00A534CE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komunalnog doprinosa,</w:t>
      </w:r>
    </w:p>
    <w:p w14:paraId="7BF33652" w14:textId="77777777" w:rsidR="00A534CE" w:rsidRPr="00996BDF" w:rsidRDefault="00A534CE" w:rsidP="00A534CE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dijela cijene komunalne usluge,</w:t>
      </w:r>
    </w:p>
    <w:p w14:paraId="3C77D64F" w14:textId="77777777" w:rsidR="00A534CE" w:rsidRPr="00996BDF" w:rsidRDefault="00A534CE" w:rsidP="00A534CE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Proračuna Općine Tučepi,</w:t>
      </w:r>
    </w:p>
    <w:p w14:paraId="5C656B8A" w14:textId="77777777" w:rsidR="00A534CE" w:rsidRPr="00996BDF" w:rsidRDefault="00A534CE" w:rsidP="00A534CE">
      <w:pPr>
        <w:rPr>
          <w:rFonts w:ascii="Arial" w:hAnsi="Arial" w:cs="Arial"/>
          <w:sz w:val="16"/>
          <w:szCs w:val="16"/>
        </w:rPr>
      </w:pPr>
    </w:p>
    <w:p w14:paraId="39DB7AFA" w14:textId="77777777" w:rsidR="00A534CE" w:rsidRPr="00996BDF" w:rsidRDefault="00A534CE" w:rsidP="00A534CE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 sadrži :</w:t>
      </w:r>
    </w:p>
    <w:p w14:paraId="3409AD9A" w14:textId="77777777" w:rsidR="00A534CE" w:rsidRPr="00996BDF" w:rsidRDefault="00A534CE" w:rsidP="00A534CE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opis poslova s procjenom troškova za gradnju pojedinih objekata i uređaja te za nabavku opreme,</w:t>
      </w:r>
    </w:p>
    <w:p w14:paraId="7255AC2F" w14:textId="77777777" w:rsidR="00A534CE" w:rsidRPr="00996BDF" w:rsidRDefault="00A534CE" w:rsidP="00A534CE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iskaz financijskih sredstava potrebnih za ostvarivanje Programa s naznakom izvora financiranja po djelatnostima. </w:t>
      </w:r>
    </w:p>
    <w:p w14:paraId="5BBB6C9A" w14:textId="77777777" w:rsidR="00A534CE" w:rsidRPr="00996BDF" w:rsidRDefault="00A534CE" w:rsidP="00A534CE">
      <w:pPr>
        <w:rPr>
          <w:rFonts w:ascii="Arial" w:hAnsi="Arial" w:cs="Arial"/>
          <w:b/>
          <w:sz w:val="16"/>
          <w:szCs w:val="16"/>
        </w:rPr>
      </w:pPr>
    </w:p>
    <w:p w14:paraId="40422E94" w14:textId="77777777" w:rsidR="00A534CE" w:rsidRPr="00996BDF" w:rsidRDefault="00A534CE" w:rsidP="00A534CE">
      <w:pPr>
        <w:pStyle w:val="Naslov1"/>
        <w:rPr>
          <w:rFonts w:ascii="Arial" w:hAnsi="Arial" w:cs="Arial"/>
          <w:b w:val="0"/>
          <w:sz w:val="16"/>
          <w:szCs w:val="16"/>
        </w:rPr>
      </w:pPr>
      <w:r w:rsidRPr="00996BDF">
        <w:rPr>
          <w:rFonts w:ascii="Arial" w:hAnsi="Arial" w:cs="Arial"/>
          <w:b w:val="0"/>
          <w:sz w:val="16"/>
          <w:szCs w:val="16"/>
        </w:rPr>
        <w:t>II.</w:t>
      </w:r>
    </w:p>
    <w:p w14:paraId="4601CD6A" w14:textId="77777777" w:rsidR="00A534CE" w:rsidRPr="00996BDF" w:rsidRDefault="00A534CE" w:rsidP="00A534CE">
      <w:pPr>
        <w:rPr>
          <w:rFonts w:ascii="Arial" w:hAnsi="Arial" w:cs="Arial"/>
          <w:sz w:val="16"/>
          <w:szCs w:val="16"/>
          <w:lang w:eastAsia="en-US"/>
        </w:rPr>
      </w:pPr>
    </w:p>
    <w:p w14:paraId="4E3239B1" w14:textId="77777777" w:rsidR="00A534CE" w:rsidRPr="00996BDF" w:rsidRDefault="00A534CE" w:rsidP="00A534CE">
      <w:pPr>
        <w:pStyle w:val="Tijeloteksta"/>
        <w:rPr>
          <w:rFonts w:ascii="Arial" w:hAnsi="Arial" w:cs="Arial"/>
          <w:sz w:val="16"/>
          <w:szCs w:val="16"/>
          <w:u w:val="none"/>
        </w:rPr>
      </w:pPr>
      <w:r w:rsidRPr="00996BDF">
        <w:rPr>
          <w:rFonts w:ascii="Arial" w:hAnsi="Arial" w:cs="Arial"/>
          <w:sz w:val="16"/>
          <w:szCs w:val="16"/>
          <w:u w:val="none"/>
        </w:rPr>
        <w:t>Program se temelji na prostorno – planskoj dokumentaciji Općine Tučepi, razvojnoj politici, ukazanim potrebama za izgradnjom određenih objekata i uređaja komunalne infrastrukture po pojedinim lokacijama i raspoloživim financijskim sredstvima</w:t>
      </w:r>
    </w:p>
    <w:p w14:paraId="77DC2180" w14:textId="77777777" w:rsidR="00A534CE" w:rsidRPr="00996BDF" w:rsidRDefault="00A534CE" w:rsidP="00A534CE">
      <w:pPr>
        <w:pStyle w:val="Zaglavlje"/>
        <w:jc w:val="center"/>
        <w:rPr>
          <w:rFonts w:ascii="Arial" w:hAnsi="Arial" w:cs="Arial"/>
          <w:b/>
          <w:noProof/>
          <w:sz w:val="16"/>
          <w:szCs w:val="16"/>
        </w:rPr>
      </w:pPr>
    </w:p>
    <w:p w14:paraId="52FE2269" w14:textId="77777777" w:rsidR="00A534CE" w:rsidRPr="00996BDF" w:rsidRDefault="00A534CE" w:rsidP="00A534CE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III.</w:t>
      </w:r>
    </w:p>
    <w:p w14:paraId="7A7AFA2C" w14:textId="77777777" w:rsidR="00A534CE" w:rsidRPr="00996BDF" w:rsidRDefault="00A534CE" w:rsidP="00A534CE">
      <w:pPr>
        <w:pStyle w:val="Zaglavlje"/>
        <w:rPr>
          <w:rFonts w:ascii="Arial" w:hAnsi="Arial" w:cs="Arial"/>
          <w:sz w:val="16"/>
          <w:szCs w:val="16"/>
        </w:rPr>
      </w:pPr>
    </w:p>
    <w:p w14:paraId="5ADC56A1" w14:textId="77777777" w:rsidR="00A534CE" w:rsidRPr="00996BDF" w:rsidRDefault="00A534CE" w:rsidP="00A534CE">
      <w:pPr>
        <w:pStyle w:val="Zaglavlje"/>
        <w:numPr>
          <w:ilvl w:val="0"/>
          <w:numId w:val="3"/>
        </w:numPr>
        <w:tabs>
          <w:tab w:val="clear" w:pos="4536"/>
          <w:tab w:val="clear" w:pos="9072"/>
        </w:tabs>
        <w:jc w:val="left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GRADNJA OBJEKATA I UREĐAJA KOMUNALNE INFRASTRUKTURE  ZA   JAVNE POVRŠINE, NERAZVRSTANE CESTE, GROBLJA I JAVNU RASVJETU</w:t>
      </w:r>
    </w:p>
    <w:p w14:paraId="51F44703" w14:textId="77777777" w:rsidR="00A534CE" w:rsidRPr="00996BDF" w:rsidRDefault="00A534CE" w:rsidP="00A534CE">
      <w:pPr>
        <w:rPr>
          <w:rFonts w:ascii="Arial" w:hAnsi="Arial" w:cs="Arial"/>
          <w:sz w:val="16"/>
          <w:szCs w:val="16"/>
        </w:rPr>
      </w:pPr>
    </w:p>
    <w:p w14:paraId="235526D7" w14:textId="77777777" w:rsidR="00A534CE" w:rsidRPr="00996BDF" w:rsidRDefault="00A534CE" w:rsidP="00A534CE">
      <w:pPr>
        <w:rPr>
          <w:rFonts w:ascii="Arial" w:hAnsi="Arial" w:cs="Arial"/>
          <w:sz w:val="16"/>
          <w:szCs w:val="16"/>
        </w:rPr>
      </w:pPr>
    </w:p>
    <w:p w14:paraId="14BFDD66" w14:textId="77777777" w:rsidR="00A534CE" w:rsidRPr="00996BDF" w:rsidRDefault="00A534CE" w:rsidP="00A534C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996BDF">
        <w:rPr>
          <w:rFonts w:ascii="Arial" w:hAnsi="Arial" w:cs="Arial"/>
          <w:sz w:val="16"/>
          <w:szCs w:val="16"/>
        </w:rPr>
        <w:t>1. JAVNE POVRŠINE</w:t>
      </w:r>
    </w:p>
    <w:p w14:paraId="1F9D5CFC" w14:textId="77777777" w:rsidR="00A534CE" w:rsidRPr="00996BDF" w:rsidRDefault="00A534CE" w:rsidP="00A534CE">
      <w:pPr>
        <w:rPr>
          <w:rFonts w:ascii="Arial" w:hAnsi="Arial" w:cs="Arial"/>
          <w:b/>
          <w:sz w:val="16"/>
          <w:szCs w:val="16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559"/>
        <w:gridCol w:w="2207"/>
        <w:gridCol w:w="9"/>
      </w:tblGrid>
      <w:tr w:rsidR="00A534CE" w:rsidRPr="00996BDF" w14:paraId="0660DCF8" w14:textId="77777777" w:rsidTr="00D25AFE">
        <w:trPr>
          <w:gridAfter w:val="2"/>
          <w:wAfter w:w="2216" w:type="dxa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4FB99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</w:t>
            </w:r>
          </w:p>
          <w:p w14:paraId="2135046F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7E6E0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4CE" w:rsidRPr="00996BDF" w14:paraId="37F08932" w14:textId="77777777" w:rsidTr="00D25AFE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4D09D568" w14:textId="77777777" w:rsidR="00A534CE" w:rsidRPr="001E3DDD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E3DDD">
              <w:rPr>
                <w:rFonts w:ascii="Arial" w:hAnsi="Arial" w:cs="Arial"/>
                <w:b/>
                <w:sz w:val="16"/>
                <w:szCs w:val="16"/>
              </w:rPr>
              <w:t>GRADNJA NOGOSTUPA, UREĐENJE JAVNIH POVRŠINA</w:t>
            </w:r>
          </w:p>
          <w:p w14:paraId="0D4CE348" w14:textId="77777777" w:rsidR="00A534CE" w:rsidRPr="001E3DDD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9B7F53B" w14:textId="77777777" w:rsidR="00A534CE" w:rsidRPr="001E3DDD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DDD">
              <w:rPr>
                <w:rFonts w:ascii="Arial" w:hAnsi="Arial" w:cs="Arial"/>
                <w:b/>
                <w:sz w:val="16"/>
                <w:szCs w:val="16"/>
              </w:rPr>
              <w:t>IZNOS</w:t>
            </w:r>
          </w:p>
        </w:tc>
        <w:tc>
          <w:tcPr>
            <w:tcW w:w="2207" w:type="dxa"/>
            <w:shd w:val="clear" w:color="auto" w:fill="auto"/>
          </w:tcPr>
          <w:p w14:paraId="0147BB7E" w14:textId="77777777" w:rsidR="00A534CE" w:rsidRPr="001E3DDD" w:rsidRDefault="00A534CE" w:rsidP="00D25AFE">
            <w:pPr>
              <w:spacing w:after="200" w:line="276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E3DDD">
              <w:rPr>
                <w:rFonts w:ascii="Arial" w:hAnsi="Arial" w:cs="Arial"/>
                <w:b/>
                <w:sz w:val="16"/>
                <w:szCs w:val="16"/>
              </w:rPr>
              <w:t>IZVOR FINANCIRANJA</w:t>
            </w:r>
          </w:p>
        </w:tc>
      </w:tr>
      <w:tr w:rsidR="00A534CE" w:rsidRPr="00996BDF" w14:paraId="5672D692" w14:textId="77777777" w:rsidTr="00D25AFE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21CC1464" w14:textId="77777777" w:rsidR="00A534CE" w:rsidRPr="0011656D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8B6C79">
              <w:rPr>
                <w:rFonts w:ascii="Arial" w:hAnsi="Arial" w:cs="Arial"/>
                <w:sz w:val="16"/>
                <w:szCs w:val="16"/>
              </w:rPr>
              <w:t>REKONSTRUKCIJA JAVNIH POVRŠINA UZ OBALNU ŠETNICU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D36FB60" w14:textId="77777777" w:rsidR="00A534CE" w:rsidRPr="008B6C79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C79">
              <w:rPr>
                <w:rFonts w:ascii="Arial" w:hAnsi="Arial" w:cs="Arial"/>
                <w:sz w:val="16"/>
                <w:szCs w:val="16"/>
              </w:rPr>
              <w:t>17.500,00</w:t>
            </w:r>
          </w:p>
        </w:tc>
        <w:tc>
          <w:tcPr>
            <w:tcW w:w="2207" w:type="dxa"/>
            <w:shd w:val="clear" w:color="auto" w:fill="auto"/>
          </w:tcPr>
          <w:p w14:paraId="31564A72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8E3DA1">
              <w:rPr>
                <w:rFonts w:ascii="Arial" w:hAnsi="Arial" w:cs="Arial"/>
                <w:sz w:val="16"/>
                <w:szCs w:val="16"/>
              </w:rPr>
              <w:t>KOM</w:t>
            </w:r>
            <w:r>
              <w:rPr>
                <w:rFonts w:ascii="Arial" w:hAnsi="Arial" w:cs="Arial"/>
                <w:sz w:val="16"/>
                <w:szCs w:val="16"/>
              </w:rPr>
              <w:t>UNALNI DOPRINOS</w:t>
            </w:r>
          </w:p>
        </w:tc>
      </w:tr>
      <w:tr w:rsidR="00A534CE" w:rsidRPr="00996BDF" w14:paraId="1D7E070A" w14:textId="77777777" w:rsidTr="00D25AFE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0E9E931B" w14:textId="77777777" w:rsidR="00A534CE" w:rsidRPr="008B6C79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0D725B">
              <w:rPr>
                <w:rFonts w:ascii="Arial" w:hAnsi="Arial" w:cs="Arial"/>
                <w:sz w:val="16"/>
                <w:szCs w:val="16"/>
              </w:rPr>
              <w:t>UREĐENJE SJEVERNOG NOGOSTUPA (KOCKA) CESTE IZNAD HOTELA "ALGA"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47E3425" w14:textId="77777777" w:rsidR="00A534CE" w:rsidRPr="008B6C79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2207" w:type="dxa"/>
            <w:shd w:val="clear" w:color="auto" w:fill="auto"/>
          </w:tcPr>
          <w:p w14:paraId="28A35845" w14:textId="77777777" w:rsidR="00A534CE" w:rsidRPr="008E3DA1" w:rsidRDefault="00A534CE" w:rsidP="00D25AFE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E3DA1">
              <w:rPr>
                <w:rFonts w:ascii="Arial" w:hAnsi="Arial" w:cs="Arial"/>
                <w:sz w:val="16"/>
                <w:szCs w:val="16"/>
              </w:rPr>
              <w:t>KOM</w:t>
            </w:r>
            <w:r>
              <w:rPr>
                <w:rFonts w:ascii="Arial" w:hAnsi="Arial" w:cs="Arial"/>
                <w:sz w:val="16"/>
                <w:szCs w:val="16"/>
              </w:rPr>
              <w:t>UNALNI DOPRINOS</w:t>
            </w:r>
          </w:p>
        </w:tc>
      </w:tr>
      <w:tr w:rsidR="00A534CE" w:rsidRPr="00996BDF" w14:paraId="13CCC952" w14:textId="77777777" w:rsidTr="00D25AFE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06E0D86A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3DEE">
              <w:rPr>
                <w:rFonts w:ascii="Arial" w:hAnsi="Arial" w:cs="Arial"/>
                <w:color w:val="000000" w:themeColor="text1"/>
                <w:sz w:val="16"/>
                <w:szCs w:val="16"/>
              </w:rPr>
              <w:t>UREĐ.PJEŠAČKOG PUTA KAMENA OD ŠETNICE DO MAGISTRALE ( IZMEĐU RESTORANA "KAMENA" I KUĆE NIKE ŠEVELJA)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ADAFC72" w14:textId="77777777" w:rsidR="00A534CE" w:rsidRPr="00A63DEE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DEE">
              <w:rPr>
                <w:rFonts w:ascii="Arial" w:hAnsi="Arial" w:cs="Arial"/>
                <w:sz w:val="16"/>
                <w:szCs w:val="16"/>
              </w:rPr>
              <w:t>47.000,00</w:t>
            </w:r>
          </w:p>
        </w:tc>
        <w:tc>
          <w:tcPr>
            <w:tcW w:w="2207" w:type="dxa"/>
            <w:shd w:val="clear" w:color="auto" w:fill="auto"/>
          </w:tcPr>
          <w:p w14:paraId="3E13AC7B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8E3DA1">
              <w:rPr>
                <w:rFonts w:ascii="Arial" w:hAnsi="Arial" w:cs="Arial"/>
                <w:sz w:val="16"/>
                <w:szCs w:val="16"/>
              </w:rPr>
              <w:t>KOM</w:t>
            </w:r>
            <w:r>
              <w:rPr>
                <w:rFonts w:ascii="Arial" w:hAnsi="Arial" w:cs="Arial"/>
                <w:sz w:val="16"/>
                <w:szCs w:val="16"/>
              </w:rPr>
              <w:t>UNALNI DOPRINOS</w:t>
            </w:r>
          </w:p>
        </w:tc>
      </w:tr>
      <w:tr w:rsidR="00A534CE" w:rsidRPr="00996BDF" w14:paraId="398881B6" w14:textId="77777777" w:rsidTr="00D25AFE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32541213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IZGRADNJA NOGOSTUPA ULICE KRAJ (ISPOD KUĆE DRAGIŠE VISKOVIĆA)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E464116" w14:textId="77777777" w:rsidR="00A534CE" w:rsidRPr="008E3DA1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DA1">
              <w:rPr>
                <w:rFonts w:ascii="Arial" w:hAnsi="Arial" w:cs="Arial"/>
                <w:sz w:val="16"/>
                <w:szCs w:val="16"/>
              </w:rPr>
              <w:t>11.600,00</w:t>
            </w:r>
          </w:p>
        </w:tc>
        <w:tc>
          <w:tcPr>
            <w:tcW w:w="2207" w:type="dxa"/>
            <w:shd w:val="clear" w:color="auto" w:fill="auto"/>
          </w:tcPr>
          <w:p w14:paraId="483BCF32" w14:textId="77777777" w:rsidR="00A534CE" w:rsidRPr="008E3DA1" w:rsidRDefault="00A534CE" w:rsidP="00D25AFE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E3DA1">
              <w:rPr>
                <w:rFonts w:ascii="Arial" w:hAnsi="Arial" w:cs="Arial"/>
                <w:sz w:val="16"/>
                <w:szCs w:val="16"/>
              </w:rPr>
              <w:t>KOM</w:t>
            </w:r>
            <w:r>
              <w:rPr>
                <w:rFonts w:ascii="Arial" w:hAnsi="Arial" w:cs="Arial"/>
                <w:sz w:val="16"/>
                <w:szCs w:val="16"/>
              </w:rPr>
              <w:t>UNALNI DOPRINOS</w:t>
            </w:r>
          </w:p>
        </w:tc>
      </w:tr>
      <w:tr w:rsidR="00A534CE" w:rsidRPr="00996BDF" w14:paraId="4B72DFC2" w14:textId="77777777" w:rsidTr="00D25AFE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44E50712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SANACIJA OBALNE ŠETNICE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14D2338" w14:textId="77777777" w:rsidR="00A534CE" w:rsidRPr="00D733AC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3AC"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  <w:tc>
          <w:tcPr>
            <w:tcW w:w="2207" w:type="dxa"/>
            <w:shd w:val="clear" w:color="auto" w:fill="auto"/>
          </w:tcPr>
          <w:p w14:paraId="274CE17A" w14:textId="77777777" w:rsidR="00A534CE" w:rsidRPr="00996BDF" w:rsidRDefault="00A534CE" w:rsidP="00D25AFE">
            <w:pPr>
              <w:spacing w:after="200" w:line="276" w:lineRule="auto"/>
              <w:jc w:val="left"/>
            </w:pPr>
            <w:r>
              <w:rPr>
                <w:rFonts w:ascii="Arial" w:hAnsi="Arial" w:cs="Arial"/>
                <w:sz w:val="16"/>
                <w:szCs w:val="16"/>
              </w:rPr>
              <w:t>KAPITALNE POMOĆI IZ DRŽAVNOG PRORAČUNA, PRIHODI OD POREZA</w:t>
            </w:r>
          </w:p>
        </w:tc>
      </w:tr>
      <w:tr w:rsidR="00A534CE" w:rsidRPr="00996BDF" w14:paraId="778CB91F" w14:textId="77777777" w:rsidTr="00D25AFE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10FEF889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5DB4">
              <w:rPr>
                <w:rFonts w:ascii="Arial" w:hAnsi="Arial" w:cs="Arial"/>
                <w:color w:val="000000" w:themeColor="text1"/>
                <w:sz w:val="16"/>
                <w:szCs w:val="16"/>
              </w:rPr>
              <w:t>II.FAZA UREĐENJE OBALNOG POJASA OD MARINE DO GOSPINA POTOKA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0915831" w14:textId="77777777" w:rsidR="00A534CE" w:rsidRPr="008B6C79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C79">
              <w:rPr>
                <w:rFonts w:ascii="Arial" w:hAnsi="Arial" w:cs="Arial"/>
                <w:sz w:val="16"/>
                <w:szCs w:val="16"/>
              </w:rPr>
              <w:t>1.696.367,49</w:t>
            </w:r>
          </w:p>
        </w:tc>
        <w:tc>
          <w:tcPr>
            <w:tcW w:w="2207" w:type="dxa"/>
            <w:shd w:val="clear" w:color="auto" w:fill="auto"/>
          </w:tcPr>
          <w:p w14:paraId="02F12107" w14:textId="77777777" w:rsidR="00A534CE" w:rsidRPr="008B6C79" w:rsidRDefault="00A534CE" w:rsidP="00D25AFE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B6C79">
              <w:rPr>
                <w:rFonts w:ascii="Arial" w:hAnsi="Arial" w:cs="Arial"/>
                <w:sz w:val="16"/>
                <w:szCs w:val="16"/>
              </w:rPr>
              <w:t>KAPITALNE POMOĆI IZ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6C79">
              <w:rPr>
                <w:rFonts w:ascii="Arial" w:hAnsi="Arial" w:cs="Arial"/>
                <w:sz w:val="16"/>
                <w:szCs w:val="16"/>
              </w:rPr>
              <w:t>ŽUPANIJSKOG PRORAČUNA</w:t>
            </w:r>
            <w:r>
              <w:rPr>
                <w:rFonts w:ascii="Arial" w:hAnsi="Arial" w:cs="Arial"/>
                <w:sz w:val="16"/>
                <w:szCs w:val="16"/>
              </w:rPr>
              <w:t>, KAPITALNE POMOĆI IZ DRŽAVNOG PRORAČUNA, PLANIRANI VIŠAK PRORAČUNA</w:t>
            </w:r>
          </w:p>
        </w:tc>
      </w:tr>
      <w:tr w:rsidR="00A534CE" w:rsidRPr="00996BDF" w14:paraId="497629C9" w14:textId="77777777" w:rsidTr="00D25AFE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6CA6C137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33AC">
              <w:rPr>
                <w:rFonts w:ascii="Arial" w:hAnsi="Arial" w:cs="Arial"/>
                <w:color w:val="000000" w:themeColor="text1"/>
                <w:sz w:val="16"/>
                <w:szCs w:val="16"/>
              </w:rPr>
              <w:t>REKONSTRUKCIJA NOGOSTUPA ULICE KRAJ (ISPOD ŠKOLE)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44F3B90" w14:textId="77777777" w:rsidR="00A534CE" w:rsidRPr="00D733AC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3AC"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  <w:tc>
          <w:tcPr>
            <w:tcW w:w="2207" w:type="dxa"/>
            <w:shd w:val="clear" w:color="auto" w:fill="auto"/>
          </w:tcPr>
          <w:p w14:paraId="7EACE265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8E3DA1">
              <w:rPr>
                <w:rFonts w:ascii="Arial" w:hAnsi="Arial" w:cs="Arial"/>
                <w:sz w:val="16"/>
                <w:szCs w:val="16"/>
              </w:rPr>
              <w:t>KOM</w:t>
            </w:r>
            <w:r>
              <w:rPr>
                <w:rFonts w:ascii="Arial" w:hAnsi="Arial" w:cs="Arial"/>
                <w:sz w:val="16"/>
                <w:szCs w:val="16"/>
              </w:rPr>
              <w:t>UNALNI DOPRINOS</w:t>
            </w:r>
          </w:p>
        </w:tc>
      </w:tr>
      <w:tr w:rsidR="00A534CE" w:rsidRPr="00996BDF" w14:paraId="1945A190" w14:textId="77777777" w:rsidTr="00D25AFE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552DEFD7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5DB4">
              <w:rPr>
                <w:rFonts w:ascii="Arial" w:hAnsi="Arial" w:cs="Arial"/>
                <w:color w:val="000000" w:themeColor="text1"/>
                <w:sz w:val="16"/>
                <w:szCs w:val="16"/>
              </w:rPr>
              <w:t>REKONSTRUKCIJA (ŽBUKANJE) ZIDA UZ CESTU OKO GROBLJA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E56F38E" w14:textId="77777777" w:rsidR="00A534CE" w:rsidRPr="009E75FF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75FF">
              <w:rPr>
                <w:rFonts w:ascii="Arial" w:hAnsi="Arial" w:cs="Arial"/>
                <w:sz w:val="16"/>
                <w:szCs w:val="16"/>
              </w:rPr>
              <w:t>24.000,00</w:t>
            </w:r>
          </w:p>
        </w:tc>
        <w:tc>
          <w:tcPr>
            <w:tcW w:w="2207" w:type="dxa"/>
            <w:shd w:val="clear" w:color="auto" w:fill="auto"/>
          </w:tcPr>
          <w:p w14:paraId="48CA705E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0D1FDD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A534CE" w:rsidRPr="00996BDF" w14:paraId="06DC6214" w14:textId="77777777" w:rsidTr="00D25AFE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1F53DBDE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5DB4">
              <w:rPr>
                <w:rFonts w:ascii="Arial" w:hAnsi="Arial" w:cs="Arial"/>
                <w:color w:val="000000" w:themeColor="text1"/>
                <w:sz w:val="16"/>
                <w:szCs w:val="16"/>
              </w:rPr>
              <w:t>IZGRADNJA POTPORNOG ZIDA PARKIRALIŠTA U ŠIMIĆIMA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F26A338" w14:textId="77777777" w:rsidR="00A534CE" w:rsidRPr="000D1FDD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1FDD">
              <w:rPr>
                <w:rFonts w:ascii="Arial" w:hAnsi="Arial" w:cs="Arial"/>
                <w:sz w:val="16"/>
                <w:szCs w:val="16"/>
              </w:rPr>
              <w:t>43.750,00</w:t>
            </w:r>
          </w:p>
        </w:tc>
        <w:tc>
          <w:tcPr>
            <w:tcW w:w="2207" w:type="dxa"/>
            <w:shd w:val="clear" w:color="auto" w:fill="auto"/>
          </w:tcPr>
          <w:p w14:paraId="385097CD" w14:textId="77777777" w:rsidR="00A534CE" w:rsidRPr="000D1FDD" w:rsidRDefault="00A534CE" w:rsidP="00D25AFE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D1FDD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A534CE" w:rsidRPr="00996BDF" w14:paraId="5A068BCF" w14:textId="77777777" w:rsidTr="00D25AFE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4FAB3B22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5DB4">
              <w:rPr>
                <w:rFonts w:ascii="Arial" w:hAnsi="Arial" w:cs="Arial"/>
                <w:color w:val="000000" w:themeColor="text1"/>
                <w:sz w:val="16"/>
                <w:szCs w:val="16"/>
              </w:rPr>
              <w:t>UREĐENJE DIJELA POMORSKOG DOBRA NA PREDJELU POLJE (IZMEĐU ŠETNICE I PLAŽE)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7086515" w14:textId="77777777" w:rsidR="00A534CE" w:rsidRPr="009E75FF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75FF">
              <w:rPr>
                <w:rFonts w:ascii="Arial" w:hAnsi="Arial" w:cs="Arial"/>
                <w:sz w:val="16"/>
                <w:szCs w:val="16"/>
              </w:rPr>
              <w:t>11.250,00</w:t>
            </w:r>
          </w:p>
        </w:tc>
        <w:tc>
          <w:tcPr>
            <w:tcW w:w="2207" w:type="dxa"/>
            <w:shd w:val="clear" w:color="auto" w:fill="auto"/>
          </w:tcPr>
          <w:p w14:paraId="181ADFC0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0D1FDD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A534CE" w:rsidRPr="00996BDF" w14:paraId="328A0CCD" w14:textId="77777777" w:rsidTr="00D25AFE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482E73D8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5DB4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IZGRADNJA SUSTAVA OBORINSKE ODVODNJE U KAČOLINIMA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91EF1AC" w14:textId="77777777" w:rsidR="00A534CE" w:rsidRPr="008B6C79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C7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2207" w:type="dxa"/>
            <w:shd w:val="clear" w:color="auto" w:fill="auto"/>
          </w:tcPr>
          <w:p w14:paraId="732A22E8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0D1FDD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A534CE" w:rsidRPr="00996BDF" w14:paraId="09E69ADF" w14:textId="77777777" w:rsidTr="00D25AFE">
        <w:tc>
          <w:tcPr>
            <w:tcW w:w="6062" w:type="dxa"/>
            <w:shd w:val="clear" w:color="auto" w:fill="auto"/>
          </w:tcPr>
          <w:p w14:paraId="7519EB50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i/>
                <w:sz w:val="16"/>
                <w:szCs w:val="16"/>
              </w:rPr>
              <w:t>Poslovi obuhvaćaju izgradnju!</w:t>
            </w:r>
          </w:p>
        </w:tc>
        <w:tc>
          <w:tcPr>
            <w:tcW w:w="1559" w:type="dxa"/>
            <w:shd w:val="clear" w:color="auto" w:fill="auto"/>
          </w:tcPr>
          <w:p w14:paraId="7E6549E7" w14:textId="77777777" w:rsidR="00A534CE" w:rsidRPr="00682912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12E37" w14:textId="77777777" w:rsidR="00A534CE" w:rsidRPr="00996BDF" w:rsidRDefault="00A534CE" w:rsidP="00D25AFE">
            <w:pPr>
              <w:spacing w:after="200" w:line="276" w:lineRule="auto"/>
              <w:jc w:val="left"/>
            </w:pPr>
          </w:p>
        </w:tc>
      </w:tr>
      <w:tr w:rsidR="00A534CE" w:rsidRPr="00996BDF" w14:paraId="4A98A219" w14:textId="77777777" w:rsidTr="00D25AFE">
        <w:tc>
          <w:tcPr>
            <w:tcW w:w="6062" w:type="dxa"/>
            <w:shd w:val="clear" w:color="auto" w:fill="auto"/>
          </w:tcPr>
          <w:p w14:paraId="6ED01AE6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559" w:type="dxa"/>
            <w:shd w:val="clear" w:color="auto" w:fill="auto"/>
          </w:tcPr>
          <w:p w14:paraId="40A4EB1B" w14:textId="77777777" w:rsidR="00A534CE" w:rsidRPr="00294D92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94D92">
              <w:rPr>
                <w:rFonts w:ascii="Arial" w:hAnsi="Arial" w:cs="Arial"/>
                <w:b/>
                <w:sz w:val="16"/>
                <w:szCs w:val="16"/>
              </w:rPr>
              <w:t>2.0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294D92">
              <w:rPr>
                <w:rFonts w:ascii="Arial" w:hAnsi="Arial" w:cs="Arial"/>
                <w:b/>
                <w:sz w:val="16"/>
                <w:szCs w:val="16"/>
              </w:rPr>
              <w:t>.467,49</w:t>
            </w:r>
          </w:p>
        </w:tc>
        <w:tc>
          <w:tcPr>
            <w:tcW w:w="221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1DC46E6" w14:textId="77777777" w:rsidR="00A534CE" w:rsidRPr="00996BDF" w:rsidRDefault="00A534CE" w:rsidP="00D25AFE">
            <w:pPr>
              <w:spacing w:after="200" w:line="276" w:lineRule="auto"/>
              <w:jc w:val="left"/>
            </w:pPr>
          </w:p>
        </w:tc>
      </w:tr>
    </w:tbl>
    <w:p w14:paraId="5C8F69EE" w14:textId="77777777" w:rsidR="00A534CE" w:rsidRPr="00996BDF" w:rsidRDefault="00A534CE" w:rsidP="00A534CE">
      <w:pPr>
        <w:pStyle w:val="Zaglavlje"/>
        <w:tabs>
          <w:tab w:val="center" w:pos="7655"/>
        </w:tabs>
        <w:rPr>
          <w:rFonts w:ascii="Arial" w:hAnsi="Arial" w:cs="Arial"/>
          <w:sz w:val="16"/>
          <w:szCs w:val="16"/>
        </w:rPr>
      </w:pPr>
    </w:p>
    <w:p w14:paraId="04DFA8EE" w14:textId="77777777" w:rsidR="00A534CE" w:rsidRPr="00996BDF" w:rsidRDefault="00A534CE" w:rsidP="00A534C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996BDF">
        <w:rPr>
          <w:rFonts w:ascii="Arial" w:hAnsi="Arial" w:cs="Arial"/>
          <w:sz w:val="16"/>
          <w:szCs w:val="16"/>
        </w:rPr>
        <w:t xml:space="preserve">2. NERAZVRSTANE CESTE </w:t>
      </w:r>
    </w:p>
    <w:p w14:paraId="1360614B" w14:textId="77777777" w:rsidR="00A534CE" w:rsidRPr="00996BDF" w:rsidRDefault="00A534CE" w:rsidP="00A534CE">
      <w:pPr>
        <w:rPr>
          <w:rFonts w:ascii="Arial" w:hAnsi="Arial" w:cs="Arial"/>
          <w:sz w:val="16"/>
          <w:szCs w:val="16"/>
        </w:rPr>
      </w:pPr>
    </w:p>
    <w:p w14:paraId="738141E0" w14:textId="77777777" w:rsidR="00A534CE" w:rsidRPr="00996BDF" w:rsidRDefault="00A534CE" w:rsidP="00A534C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                            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276"/>
        <w:gridCol w:w="2177"/>
      </w:tblGrid>
      <w:tr w:rsidR="00A534CE" w:rsidRPr="00996BDF" w14:paraId="3718CA09" w14:textId="77777777" w:rsidTr="00D25AFE">
        <w:trPr>
          <w:gridAfter w:val="1"/>
          <w:wAfter w:w="2177" w:type="dxa"/>
        </w:trPr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92117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7F074CCA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9CEA1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4CE" w:rsidRPr="00996BDF" w14:paraId="7F218447" w14:textId="77777777" w:rsidTr="00D25AFE">
        <w:tc>
          <w:tcPr>
            <w:tcW w:w="6345" w:type="dxa"/>
            <w:shd w:val="clear" w:color="auto" w:fill="auto"/>
          </w:tcPr>
          <w:p w14:paraId="4D0B830D" w14:textId="77777777" w:rsidR="00A534CE" w:rsidRPr="00A63DEE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63D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Pr="00A63D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RAZVRSTANE CESTE</w:t>
            </w:r>
          </w:p>
        </w:tc>
        <w:tc>
          <w:tcPr>
            <w:tcW w:w="1276" w:type="dxa"/>
            <w:shd w:val="clear" w:color="auto" w:fill="auto"/>
          </w:tcPr>
          <w:p w14:paraId="4DAF6403" w14:textId="77777777" w:rsidR="00A534CE" w:rsidRPr="00682912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E3DDD">
              <w:rPr>
                <w:rFonts w:ascii="Arial" w:hAnsi="Arial" w:cs="Arial"/>
                <w:b/>
                <w:sz w:val="16"/>
                <w:szCs w:val="16"/>
              </w:rPr>
              <w:t>IZNOS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5C9C9C35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1E3DDD">
              <w:rPr>
                <w:rFonts w:ascii="Arial" w:hAnsi="Arial" w:cs="Arial"/>
                <w:b/>
                <w:sz w:val="16"/>
                <w:szCs w:val="16"/>
              </w:rPr>
              <w:t>IZVOR FINANCIRANJA</w:t>
            </w:r>
          </w:p>
        </w:tc>
      </w:tr>
      <w:tr w:rsidR="00A534CE" w:rsidRPr="00996BDF" w14:paraId="7BB2162A" w14:textId="77777777" w:rsidTr="00D25AFE">
        <w:tc>
          <w:tcPr>
            <w:tcW w:w="6345" w:type="dxa"/>
            <w:shd w:val="clear" w:color="auto" w:fill="auto"/>
          </w:tcPr>
          <w:p w14:paraId="43DC8EA1" w14:textId="77777777" w:rsidR="00A534CE" w:rsidRPr="00590085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0085">
              <w:rPr>
                <w:rFonts w:ascii="Arial" w:hAnsi="Arial" w:cs="Arial"/>
                <w:color w:val="000000" w:themeColor="text1"/>
                <w:sz w:val="16"/>
                <w:szCs w:val="16"/>
              </w:rPr>
              <w:t>IZGRADNJA PROTUPOŽARNOG PUTA ČOVIĆI-PODRAVNICE</w:t>
            </w:r>
          </w:p>
        </w:tc>
        <w:tc>
          <w:tcPr>
            <w:tcW w:w="1276" w:type="dxa"/>
            <w:shd w:val="clear" w:color="auto" w:fill="auto"/>
          </w:tcPr>
          <w:p w14:paraId="7F58939F" w14:textId="77777777" w:rsidR="00A534CE" w:rsidRPr="009E75FF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75FF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04243280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0D1FDD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A534CE" w:rsidRPr="00996BDF" w14:paraId="0DC3C9A3" w14:textId="77777777" w:rsidTr="00D25AFE">
        <w:tc>
          <w:tcPr>
            <w:tcW w:w="6345" w:type="dxa"/>
            <w:shd w:val="clear" w:color="auto" w:fill="auto"/>
          </w:tcPr>
          <w:p w14:paraId="7A0935E7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33AC">
              <w:rPr>
                <w:rFonts w:ascii="Arial" w:hAnsi="Arial" w:cs="Arial"/>
                <w:color w:val="000000" w:themeColor="text1"/>
                <w:sz w:val="16"/>
                <w:szCs w:val="16"/>
              </w:rPr>
              <w:t>PROŠIRENJE CESTE S IZGRADNJOM POTPORNOG ZIDA IZNAD CRKVE SV.ANTE U SRIDI SELA</w:t>
            </w:r>
          </w:p>
        </w:tc>
        <w:tc>
          <w:tcPr>
            <w:tcW w:w="1276" w:type="dxa"/>
            <w:shd w:val="clear" w:color="auto" w:fill="auto"/>
          </w:tcPr>
          <w:p w14:paraId="4E65C771" w14:textId="77777777" w:rsidR="00A534CE" w:rsidRPr="00D733AC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3AC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31A122E0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8E3DA1">
              <w:rPr>
                <w:rFonts w:ascii="Arial" w:hAnsi="Arial" w:cs="Arial"/>
                <w:sz w:val="16"/>
                <w:szCs w:val="16"/>
              </w:rPr>
              <w:t>KOM</w:t>
            </w:r>
            <w:r>
              <w:rPr>
                <w:rFonts w:ascii="Arial" w:hAnsi="Arial" w:cs="Arial"/>
                <w:sz w:val="16"/>
                <w:szCs w:val="16"/>
              </w:rPr>
              <w:t>UNALNI DOPRINOS</w:t>
            </w:r>
          </w:p>
        </w:tc>
      </w:tr>
      <w:tr w:rsidR="00A534CE" w:rsidRPr="00996BDF" w14:paraId="12F31460" w14:textId="77777777" w:rsidTr="00D25AFE">
        <w:tc>
          <w:tcPr>
            <w:tcW w:w="6345" w:type="dxa"/>
            <w:shd w:val="clear" w:color="auto" w:fill="auto"/>
          </w:tcPr>
          <w:p w14:paraId="2B1B3906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5DB4">
              <w:rPr>
                <w:rFonts w:ascii="Arial" w:hAnsi="Arial" w:cs="Arial"/>
                <w:color w:val="000000" w:themeColor="text1"/>
                <w:sz w:val="16"/>
                <w:szCs w:val="16"/>
              </w:rPr>
              <w:t>BETONIRANJE DIJELA PROTUPOŽARNOG PUTA KOZAROVICE</w:t>
            </w:r>
          </w:p>
        </w:tc>
        <w:tc>
          <w:tcPr>
            <w:tcW w:w="1276" w:type="dxa"/>
            <w:shd w:val="clear" w:color="auto" w:fill="auto"/>
          </w:tcPr>
          <w:p w14:paraId="4E67679B" w14:textId="77777777" w:rsidR="00A534CE" w:rsidRPr="009E75FF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75FF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6FFE89A3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0D1FDD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A534CE" w:rsidRPr="00996BDF" w14:paraId="21B0CA7E" w14:textId="77777777" w:rsidTr="00D25AFE">
        <w:tc>
          <w:tcPr>
            <w:tcW w:w="6345" w:type="dxa"/>
            <w:shd w:val="clear" w:color="auto" w:fill="auto"/>
          </w:tcPr>
          <w:p w14:paraId="1261588E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5DB4">
              <w:rPr>
                <w:rFonts w:ascii="Arial" w:hAnsi="Arial" w:cs="Arial"/>
                <w:color w:val="000000" w:themeColor="text1"/>
                <w:sz w:val="16"/>
                <w:szCs w:val="16"/>
              </w:rPr>
              <w:t>IZGRADNJA CESTE DRAČEVICE (POVIŠE NAGARIĆA)</w:t>
            </w:r>
          </w:p>
        </w:tc>
        <w:tc>
          <w:tcPr>
            <w:tcW w:w="1276" w:type="dxa"/>
            <w:shd w:val="clear" w:color="auto" w:fill="auto"/>
          </w:tcPr>
          <w:p w14:paraId="3B8F0379" w14:textId="77777777" w:rsidR="00A534CE" w:rsidRPr="00EC6CC5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CC5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78850229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0D1FDD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A534CE" w:rsidRPr="00996BDF" w14:paraId="745626A2" w14:textId="77777777" w:rsidTr="00D25AFE">
        <w:tc>
          <w:tcPr>
            <w:tcW w:w="6345" w:type="dxa"/>
            <w:shd w:val="clear" w:color="auto" w:fill="auto"/>
          </w:tcPr>
          <w:p w14:paraId="16551752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5DB4">
              <w:rPr>
                <w:rFonts w:ascii="Arial" w:hAnsi="Arial" w:cs="Arial"/>
                <w:color w:val="000000" w:themeColor="text1"/>
                <w:sz w:val="16"/>
                <w:szCs w:val="16"/>
              </w:rPr>
              <w:t>IZGRADNJA PROTUPOŽARNOG PUTA PIŠĆACI SA IZGRADNJOM MOSTA</w:t>
            </w:r>
          </w:p>
        </w:tc>
        <w:tc>
          <w:tcPr>
            <w:tcW w:w="1276" w:type="dxa"/>
            <w:shd w:val="clear" w:color="auto" w:fill="auto"/>
          </w:tcPr>
          <w:p w14:paraId="596C6C92" w14:textId="77777777" w:rsidR="00A534CE" w:rsidRPr="009E75FF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75FF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2F8DF754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0D1FDD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A534CE" w:rsidRPr="00996BDF" w14:paraId="33B0BAA3" w14:textId="77777777" w:rsidTr="00D25AFE">
        <w:tc>
          <w:tcPr>
            <w:tcW w:w="6345" w:type="dxa"/>
            <w:shd w:val="clear" w:color="auto" w:fill="auto"/>
          </w:tcPr>
          <w:p w14:paraId="2814FBE1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5DB4">
              <w:rPr>
                <w:rFonts w:ascii="Arial" w:hAnsi="Arial" w:cs="Arial"/>
                <w:color w:val="000000" w:themeColor="text1"/>
                <w:sz w:val="16"/>
                <w:szCs w:val="16"/>
              </w:rPr>
              <w:t>IZGRADNJA PROTUPOŽARNOG PUTA MASLINICA (DO VS"TUČEPI 2")</w:t>
            </w:r>
          </w:p>
        </w:tc>
        <w:tc>
          <w:tcPr>
            <w:tcW w:w="1276" w:type="dxa"/>
            <w:shd w:val="clear" w:color="auto" w:fill="auto"/>
          </w:tcPr>
          <w:p w14:paraId="480FB749" w14:textId="77777777" w:rsidR="00A534CE" w:rsidRPr="00A63DEE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DE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1DF74F7A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0D1FDD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A534CE" w:rsidRPr="00996BDF" w14:paraId="60AC038B" w14:textId="77777777" w:rsidTr="00D25AFE">
        <w:tc>
          <w:tcPr>
            <w:tcW w:w="6345" w:type="dxa"/>
            <w:shd w:val="clear" w:color="auto" w:fill="auto"/>
          </w:tcPr>
          <w:p w14:paraId="1DF4C55A" w14:textId="77777777" w:rsidR="00A534CE" w:rsidRPr="00DB5DB4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903">
              <w:rPr>
                <w:rFonts w:ascii="Arial" w:hAnsi="Arial" w:cs="Arial"/>
                <w:color w:val="000000" w:themeColor="text1"/>
                <w:sz w:val="16"/>
                <w:szCs w:val="16"/>
              </w:rPr>
              <w:t>ASFALTIRANJE ULICE SRIDA SELA (OD SV.ROKA SJEVERNO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243C1C5" w14:textId="77777777" w:rsidR="00A534CE" w:rsidRPr="004E70B8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70B8">
              <w:rPr>
                <w:rFonts w:ascii="Arial" w:hAnsi="Arial" w:cs="Arial"/>
                <w:sz w:val="16"/>
                <w:szCs w:val="16"/>
              </w:rPr>
              <w:t>11.000,00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0C6D85A0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8E3DA1">
              <w:rPr>
                <w:rFonts w:ascii="Arial" w:hAnsi="Arial" w:cs="Arial"/>
                <w:sz w:val="16"/>
                <w:szCs w:val="16"/>
              </w:rPr>
              <w:t>KOM</w:t>
            </w:r>
            <w:r>
              <w:rPr>
                <w:rFonts w:ascii="Arial" w:hAnsi="Arial" w:cs="Arial"/>
                <w:sz w:val="16"/>
                <w:szCs w:val="16"/>
              </w:rPr>
              <w:t>UNALNI DOPRINOS</w:t>
            </w:r>
          </w:p>
        </w:tc>
      </w:tr>
      <w:tr w:rsidR="00A534CE" w:rsidRPr="00996BDF" w14:paraId="05E6A6C8" w14:textId="77777777" w:rsidTr="00D25AFE">
        <w:tc>
          <w:tcPr>
            <w:tcW w:w="6345" w:type="dxa"/>
            <w:shd w:val="clear" w:color="auto" w:fill="auto"/>
          </w:tcPr>
          <w:p w14:paraId="4210E315" w14:textId="77777777" w:rsidR="00A534CE" w:rsidRPr="00A97BCD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EA73DF">
              <w:rPr>
                <w:rFonts w:ascii="Arial" w:hAnsi="Arial" w:cs="Arial"/>
                <w:sz w:val="16"/>
                <w:szCs w:val="16"/>
              </w:rPr>
              <w:t>ASFALTIRANJE ULICE BLATO (KOD OKLOPČIĆA)</w:t>
            </w:r>
          </w:p>
        </w:tc>
        <w:tc>
          <w:tcPr>
            <w:tcW w:w="1276" w:type="dxa"/>
            <w:shd w:val="clear" w:color="auto" w:fill="auto"/>
          </w:tcPr>
          <w:p w14:paraId="1CE47293" w14:textId="77777777" w:rsidR="00A534CE" w:rsidRPr="006B1460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1460">
              <w:rPr>
                <w:rFonts w:ascii="Arial" w:hAnsi="Arial" w:cs="Arial"/>
                <w:sz w:val="16"/>
                <w:szCs w:val="16"/>
              </w:rPr>
              <w:t>11.600,00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030C31FF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8E3DA1">
              <w:rPr>
                <w:rFonts w:ascii="Arial" w:hAnsi="Arial" w:cs="Arial"/>
                <w:sz w:val="16"/>
                <w:szCs w:val="16"/>
              </w:rPr>
              <w:t>KOM</w:t>
            </w:r>
            <w:r>
              <w:rPr>
                <w:rFonts w:ascii="Arial" w:hAnsi="Arial" w:cs="Arial"/>
                <w:sz w:val="16"/>
                <w:szCs w:val="16"/>
              </w:rPr>
              <w:t>UNALNI DOPRINOS</w:t>
            </w:r>
          </w:p>
        </w:tc>
      </w:tr>
      <w:tr w:rsidR="00A534CE" w:rsidRPr="00996BDF" w14:paraId="7B31ECEB" w14:textId="77777777" w:rsidTr="00D25AFE">
        <w:tc>
          <w:tcPr>
            <w:tcW w:w="6345" w:type="dxa"/>
            <w:shd w:val="clear" w:color="auto" w:fill="auto"/>
          </w:tcPr>
          <w:p w14:paraId="7C990166" w14:textId="77777777" w:rsidR="00A534CE" w:rsidRPr="00A97BCD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EA73DF">
              <w:rPr>
                <w:rFonts w:ascii="Arial" w:hAnsi="Arial" w:cs="Arial"/>
                <w:sz w:val="16"/>
                <w:szCs w:val="16"/>
              </w:rPr>
              <w:t>ASFALTIRANJE ULICE DRAČEVICE</w:t>
            </w:r>
          </w:p>
        </w:tc>
        <w:tc>
          <w:tcPr>
            <w:tcW w:w="1276" w:type="dxa"/>
            <w:shd w:val="clear" w:color="auto" w:fill="auto"/>
          </w:tcPr>
          <w:p w14:paraId="14D7A67A" w14:textId="77777777" w:rsidR="00A534CE" w:rsidRPr="006B1460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1460">
              <w:rPr>
                <w:rFonts w:ascii="Arial" w:hAnsi="Arial" w:cs="Arial"/>
                <w:sz w:val="16"/>
                <w:szCs w:val="16"/>
              </w:rPr>
              <w:t>75.000,00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301A4766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8E3DA1">
              <w:rPr>
                <w:rFonts w:ascii="Arial" w:hAnsi="Arial" w:cs="Arial"/>
                <w:sz w:val="16"/>
                <w:szCs w:val="16"/>
              </w:rPr>
              <w:t>KOM</w:t>
            </w:r>
            <w:r>
              <w:rPr>
                <w:rFonts w:ascii="Arial" w:hAnsi="Arial" w:cs="Arial"/>
                <w:sz w:val="16"/>
                <w:szCs w:val="16"/>
              </w:rPr>
              <w:t>UNALNI DOPRINOS</w:t>
            </w:r>
          </w:p>
        </w:tc>
      </w:tr>
      <w:tr w:rsidR="00A534CE" w:rsidRPr="00996BDF" w14:paraId="0A0A23C1" w14:textId="77777777" w:rsidTr="00D25AFE">
        <w:tc>
          <w:tcPr>
            <w:tcW w:w="6345" w:type="dxa"/>
            <w:shd w:val="clear" w:color="auto" w:fill="auto"/>
          </w:tcPr>
          <w:p w14:paraId="455ADD8B" w14:textId="77777777" w:rsidR="00A534CE" w:rsidRPr="00A97BCD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EA73DF">
              <w:rPr>
                <w:rFonts w:ascii="Arial" w:hAnsi="Arial" w:cs="Arial"/>
                <w:sz w:val="16"/>
                <w:szCs w:val="16"/>
              </w:rPr>
              <w:t>IZGRADNJA POTPORNOG ZIDA CESTE U ŠARIĆIMA</w:t>
            </w:r>
          </w:p>
        </w:tc>
        <w:tc>
          <w:tcPr>
            <w:tcW w:w="1276" w:type="dxa"/>
            <w:shd w:val="clear" w:color="auto" w:fill="auto"/>
          </w:tcPr>
          <w:p w14:paraId="49F2062C" w14:textId="77777777" w:rsidR="00A534CE" w:rsidRPr="006B1460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1460">
              <w:rPr>
                <w:rFonts w:ascii="Arial" w:hAnsi="Arial" w:cs="Arial"/>
                <w:sz w:val="16"/>
                <w:szCs w:val="16"/>
              </w:rPr>
              <w:t>18.750,00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64E3964E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8E3DA1">
              <w:rPr>
                <w:rFonts w:ascii="Arial" w:hAnsi="Arial" w:cs="Arial"/>
                <w:sz w:val="16"/>
                <w:szCs w:val="16"/>
              </w:rPr>
              <w:t>KOM</w:t>
            </w:r>
            <w:r>
              <w:rPr>
                <w:rFonts w:ascii="Arial" w:hAnsi="Arial" w:cs="Arial"/>
                <w:sz w:val="16"/>
                <w:szCs w:val="16"/>
              </w:rPr>
              <w:t>UNALNI DOPRINOS</w:t>
            </w:r>
          </w:p>
        </w:tc>
      </w:tr>
      <w:tr w:rsidR="00A534CE" w:rsidRPr="00996BDF" w14:paraId="3724AE3A" w14:textId="77777777" w:rsidTr="00D25AFE">
        <w:tc>
          <w:tcPr>
            <w:tcW w:w="6345" w:type="dxa"/>
            <w:shd w:val="clear" w:color="auto" w:fill="auto"/>
          </w:tcPr>
          <w:p w14:paraId="420A486E" w14:textId="77777777" w:rsidR="00A534CE" w:rsidRPr="00A97BCD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EA73DF">
              <w:rPr>
                <w:rFonts w:ascii="Arial" w:hAnsi="Arial" w:cs="Arial"/>
                <w:sz w:val="16"/>
                <w:szCs w:val="16"/>
              </w:rPr>
              <w:t>IZGRADNJA PROTUPOŽARNOG PUTA OD VITLIĆA DO PREDJELA KUK</w:t>
            </w:r>
          </w:p>
        </w:tc>
        <w:tc>
          <w:tcPr>
            <w:tcW w:w="1276" w:type="dxa"/>
            <w:shd w:val="clear" w:color="auto" w:fill="auto"/>
          </w:tcPr>
          <w:p w14:paraId="1F8968F9" w14:textId="77777777" w:rsidR="00A534CE" w:rsidRPr="006B1460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1460">
              <w:rPr>
                <w:rFonts w:ascii="Arial" w:hAnsi="Arial" w:cs="Arial"/>
                <w:sz w:val="16"/>
                <w:szCs w:val="16"/>
              </w:rPr>
              <w:t>18.750,00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758CD718" w14:textId="77777777" w:rsidR="00A534CE" w:rsidRPr="00996BDF" w:rsidRDefault="00A534CE" w:rsidP="00D25AFE">
            <w:pPr>
              <w:spacing w:after="200" w:line="276" w:lineRule="auto"/>
              <w:jc w:val="left"/>
            </w:pPr>
            <w:r w:rsidRPr="008E3DA1">
              <w:rPr>
                <w:rFonts w:ascii="Arial" w:hAnsi="Arial" w:cs="Arial"/>
                <w:sz w:val="16"/>
                <w:szCs w:val="16"/>
              </w:rPr>
              <w:t>KOM</w:t>
            </w:r>
            <w:r>
              <w:rPr>
                <w:rFonts w:ascii="Arial" w:hAnsi="Arial" w:cs="Arial"/>
                <w:sz w:val="16"/>
                <w:szCs w:val="16"/>
              </w:rPr>
              <w:t>UNALNI DOPRINOS</w:t>
            </w:r>
          </w:p>
        </w:tc>
      </w:tr>
      <w:tr w:rsidR="00A534CE" w:rsidRPr="00996BDF" w14:paraId="08BB8688" w14:textId="77777777" w:rsidTr="00D25AFE">
        <w:tc>
          <w:tcPr>
            <w:tcW w:w="6345" w:type="dxa"/>
            <w:shd w:val="clear" w:color="auto" w:fill="auto"/>
          </w:tcPr>
          <w:p w14:paraId="153CC050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i/>
                <w:sz w:val="16"/>
                <w:szCs w:val="16"/>
              </w:rPr>
              <w:t>Poslovi obuhvaćaju izgradnj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996BDF">
              <w:rPr>
                <w:rFonts w:ascii="Arial" w:hAnsi="Arial" w:cs="Arial"/>
                <w:i/>
                <w:sz w:val="16"/>
                <w:szCs w:val="16"/>
              </w:rPr>
              <w:t>!</w:t>
            </w:r>
          </w:p>
        </w:tc>
        <w:tc>
          <w:tcPr>
            <w:tcW w:w="1276" w:type="dxa"/>
            <w:shd w:val="clear" w:color="auto" w:fill="auto"/>
          </w:tcPr>
          <w:p w14:paraId="56AA7D5A" w14:textId="77777777" w:rsidR="00A534CE" w:rsidRPr="00682912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6597B9B0" w14:textId="77777777" w:rsidR="00A534CE" w:rsidRPr="00996BDF" w:rsidRDefault="00A534CE" w:rsidP="00D25AFE">
            <w:pPr>
              <w:spacing w:after="200" w:line="276" w:lineRule="auto"/>
              <w:jc w:val="left"/>
            </w:pPr>
          </w:p>
        </w:tc>
      </w:tr>
      <w:tr w:rsidR="00A534CE" w:rsidRPr="00996BDF" w14:paraId="44768022" w14:textId="77777777" w:rsidTr="00D25AFE">
        <w:tc>
          <w:tcPr>
            <w:tcW w:w="6345" w:type="dxa"/>
            <w:shd w:val="clear" w:color="auto" w:fill="auto"/>
          </w:tcPr>
          <w:p w14:paraId="1D24D0F9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276" w:type="dxa"/>
            <w:shd w:val="clear" w:color="auto" w:fill="auto"/>
          </w:tcPr>
          <w:p w14:paraId="28719176" w14:textId="77777777" w:rsidR="00A534CE" w:rsidRPr="00294D92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94D92">
              <w:rPr>
                <w:rFonts w:ascii="Arial" w:hAnsi="Arial" w:cs="Arial"/>
                <w:b/>
                <w:sz w:val="16"/>
                <w:szCs w:val="16"/>
              </w:rPr>
              <w:t>345.100,00</w:t>
            </w:r>
          </w:p>
        </w:tc>
        <w:tc>
          <w:tcPr>
            <w:tcW w:w="2177" w:type="dxa"/>
            <w:tcBorders>
              <w:bottom w:val="nil"/>
              <w:right w:val="nil"/>
            </w:tcBorders>
            <w:shd w:val="clear" w:color="auto" w:fill="auto"/>
          </w:tcPr>
          <w:p w14:paraId="27E62DC4" w14:textId="77777777" w:rsidR="00A534CE" w:rsidRPr="00996BDF" w:rsidRDefault="00A534CE" w:rsidP="00D25AFE">
            <w:pPr>
              <w:spacing w:after="200" w:line="276" w:lineRule="auto"/>
              <w:jc w:val="left"/>
            </w:pPr>
          </w:p>
        </w:tc>
      </w:tr>
    </w:tbl>
    <w:p w14:paraId="111E8094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ab/>
      </w:r>
    </w:p>
    <w:p w14:paraId="5A377AA4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3. JAVNA RASVJETA</w:t>
      </w:r>
    </w:p>
    <w:p w14:paraId="1D68CD5B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p w14:paraId="589AE57D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345"/>
        <w:gridCol w:w="1276"/>
        <w:gridCol w:w="2268"/>
      </w:tblGrid>
      <w:tr w:rsidR="00A534CE" w14:paraId="63EE5BBC" w14:textId="77777777" w:rsidTr="00D25AFE">
        <w:tc>
          <w:tcPr>
            <w:tcW w:w="6345" w:type="dxa"/>
          </w:tcPr>
          <w:p w14:paraId="4962C68C" w14:textId="77777777" w:rsidR="00A534CE" w:rsidRPr="0050339C" w:rsidRDefault="00A534CE" w:rsidP="00D25A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339C">
              <w:rPr>
                <w:rFonts w:ascii="Arial" w:hAnsi="Arial" w:cs="Arial"/>
                <w:b/>
                <w:bCs/>
                <w:sz w:val="16"/>
                <w:szCs w:val="16"/>
              </w:rPr>
              <w:t>JAVNA RASVJETA</w:t>
            </w:r>
          </w:p>
        </w:tc>
        <w:tc>
          <w:tcPr>
            <w:tcW w:w="1276" w:type="dxa"/>
          </w:tcPr>
          <w:p w14:paraId="6D67D667" w14:textId="77777777" w:rsidR="00A534CE" w:rsidRDefault="00A534CE" w:rsidP="00D25A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3DDD">
              <w:rPr>
                <w:rFonts w:ascii="Arial" w:hAnsi="Arial" w:cs="Arial"/>
                <w:b/>
                <w:sz w:val="16"/>
                <w:szCs w:val="16"/>
              </w:rPr>
              <w:t>IZNOS</w:t>
            </w:r>
          </w:p>
        </w:tc>
        <w:tc>
          <w:tcPr>
            <w:tcW w:w="2268" w:type="dxa"/>
          </w:tcPr>
          <w:p w14:paraId="43991CB0" w14:textId="77777777" w:rsidR="00A534CE" w:rsidRDefault="00A534CE" w:rsidP="00D25AFE">
            <w:pPr>
              <w:rPr>
                <w:rFonts w:ascii="Arial" w:hAnsi="Arial" w:cs="Arial"/>
                <w:sz w:val="16"/>
                <w:szCs w:val="16"/>
              </w:rPr>
            </w:pPr>
            <w:r w:rsidRPr="001E3DDD">
              <w:rPr>
                <w:rFonts w:ascii="Arial" w:hAnsi="Arial" w:cs="Arial"/>
                <w:b/>
                <w:sz w:val="16"/>
                <w:szCs w:val="16"/>
              </w:rPr>
              <w:t>IZVOR FINANCIRANJA</w:t>
            </w:r>
          </w:p>
        </w:tc>
      </w:tr>
      <w:tr w:rsidR="00A534CE" w14:paraId="6D17BBB7" w14:textId="77777777" w:rsidTr="00D25AFE">
        <w:tc>
          <w:tcPr>
            <w:tcW w:w="6345" w:type="dxa"/>
          </w:tcPr>
          <w:p w14:paraId="4A42264B" w14:textId="77777777" w:rsidR="00A534CE" w:rsidRDefault="00A534CE" w:rsidP="00D25AFE">
            <w:pPr>
              <w:rPr>
                <w:rFonts w:ascii="Arial" w:hAnsi="Arial" w:cs="Arial"/>
                <w:sz w:val="16"/>
                <w:szCs w:val="16"/>
              </w:rPr>
            </w:pPr>
            <w:r w:rsidRPr="0050339C">
              <w:rPr>
                <w:rFonts w:ascii="Arial" w:hAnsi="Arial" w:cs="Arial"/>
                <w:sz w:val="16"/>
                <w:szCs w:val="16"/>
              </w:rPr>
              <w:t>IZGRADNJA SUSTAVA JAVNE RASVJETE NA CESTI ZA PODSTUP</w:t>
            </w:r>
          </w:p>
        </w:tc>
        <w:tc>
          <w:tcPr>
            <w:tcW w:w="1276" w:type="dxa"/>
          </w:tcPr>
          <w:p w14:paraId="66C3F3C5" w14:textId="77777777" w:rsidR="00A534CE" w:rsidRDefault="00A534CE" w:rsidP="00D25A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8.005,00</w:t>
            </w:r>
          </w:p>
        </w:tc>
        <w:tc>
          <w:tcPr>
            <w:tcW w:w="2268" w:type="dxa"/>
          </w:tcPr>
          <w:p w14:paraId="066BB552" w14:textId="77777777" w:rsidR="00A534CE" w:rsidRDefault="00A534CE" w:rsidP="00D25AFE">
            <w:pPr>
              <w:rPr>
                <w:rFonts w:ascii="Arial" w:hAnsi="Arial" w:cs="Arial"/>
                <w:sz w:val="16"/>
                <w:szCs w:val="16"/>
              </w:rPr>
            </w:pPr>
            <w:r w:rsidRPr="008E3DA1">
              <w:rPr>
                <w:rFonts w:ascii="Arial" w:hAnsi="Arial" w:cs="Arial"/>
                <w:sz w:val="16"/>
                <w:szCs w:val="16"/>
              </w:rPr>
              <w:t>KOM</w:t>
            </w:r>
            <w:r>
              <w:rPr>
                <w:rFonts w:ascii="Arial" w:hAnsi="Arial" w:cs="Arial"/>
                <w:sz w:val="16"/>
                <w:szCs w:val="16"/>
              </w:rPr>
              <w:t>UNALNI DOPRINOS</w:t>
            </w:r>
          </w:p>
        </w:tc>
      </w:tr>
      <w:tr w:rsidR="00A534CE" w14:paraId="276765AB" w14:textId="77777777" w:rsidTr="00D25AFE">
        <w:tc>
          <w:tcPr>
            <w:tcW w:w="6345" w:type="dxa"/>
          </w:tcPr>
          <w:p w14:paraId="42894CC6" w14:textId="77777777" w:rsidR="00A534CE" w:rsidRPr="0050339C" w:rsidRDefault="00A534CE" w:rsidP="00D25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5313FC" w14:textId="77777777" w:rsidR="00A534CE" w:rsidRDefault="00A534CE" w:rsidP="00D25A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326C09" w14:textId="77777777" w:rsidR="00A534CE" w:rsidRPr="008E3DA1" w:rsidRDefault="00A534CE" w:rsidP="00D25A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4CE" w14:paraId="37D04811" w14:textId="77777777" w:rsidTr="00D25AFE">
        <w:tc>
          <w:tcPr>
            <w:tcW w:w="6345" w:type="dxa"/>
          </w:tcPr>
          <w:p w14:paraId="44B42724" w14:textId="77777777" w:rsidR="00A534CE" w:rsidRDefault="00A534CE" w:rsidP="00D25AFE">
            <w:pPr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i/>
                <w:sz w:val="16"/>
                <w:szCs w:val="16"/>
              </w:rPr>
              <w:t>Poslovi obuhvaćaju izgradnju i rekonstrukciju javne rasvjete!</w:t>
            </w:r>
          </w:p>
        </w:tc>
        <w:tc>
          <w:tcPr>
            <w:tcW w:w="1276" w:type="dxa"/>
          </w:tcPr>
          <w:p w14:paraId="4E4E57A2" w14:textId="77777777" w:rsidR="00A534CE" w:rsidRDefault="00A534CE" w:rsidP="00D25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E84CD9A" w14:textId="77777777" w:rsidR="00A534CE" w:rsidRDefault="00A534CE" w:rsidP="00D25A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4CE" w14:paraId="02DA2A83" w14:textId="77777777" w:rsidTr="00D25AFE">
        <w:tc>
          <w:tcPr>
            <w:tcW w:w="6345" w:type="dxa"/>
          </w:tcPr>
          <w:p w14:paraId="4C6973B7" w14:textId="77777777" w:rsidR="00A534CE" w:rsidRDefault="00A534CE" w:rsidP="00D25AFE">
            <w:pPr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276" w:type="dxa"/>
          </w:tcPr>
          <w:p w14:paraId="04890E86" w14:textId="77777777" w:rsidR="00A534CE" w:rsidRPr="00F61F51" w:rsidRDefault="00A534CE" w:rsidP="00D25A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1F51">
              <w:rPr>
                <w:rFonts w:ascii="Arial" w:hAnsi="Arial" w:cs="Arial"/>
                <w:sz w:val="16"/>
                <w:szCs w:val="16"/>
              </w:rPr>
              <w:t>8.005,00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18FED265" w14:textId="77777777" w:rsidR="00A534CE" w:rsidRDefault="00A534CE" w:rsidP="00D25A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9D9173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p w14:paraId="65E1A28C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p w14:paraId="1C25C76B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p w14:paraId="70601402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p w14:paraId="30EC7D26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p w14:paraId="7B89EE59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p w14:paraId="7589BA79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p w14:paraId="3FC3B4C2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p w14:paraId="51FA599B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p w14:paraId="0C4C7511" w14:textId="77777777" w:rsidR="00A534CE" w:rsidRPr="00996BDF" w:rsidRDefault="00A534CE" w:rsidP="00A534CE">
      <w:pPr>
        <w:pStyle w:val="Zaglavlje"/>
        <w:tabs>
          <w:tab w:val="center" w:pos="7655"/>
        </w:tabs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REKAPITULACIJA</w:t>
      </w:r>
    </w:p>
    <w:p w14:paraId="6C33B3E9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p w14:paraId="1689EE54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p w14:paraId="4488C995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p w14:paraId="4EAA3464" w14:textId="77777777" w:rsidR="00A534CE" w:rsidRDefault="00A534CE" w:rsidP="00A534C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1"/>
        <w:gridCol w:w="1151"/>
      </w:tblGrid>
      <w:tr w:rsidR="00A534CE" w:rsidRPr="00996BDF" w14:paraId="3863EE4C" w14:textId="77777777" w:rsidTr="00D25AFE">
        <w:tc>
          <w:tcPr>
            <w:tcW w:w="8299" w:type="dxa"/>
            <w:tcBorders>
              <w:top w:val="single" w:sz="4" w:space="0" w:color="auto"/>
            </w:tcBorders>
            <w:shd w:val="clear" w:color="auto" w:fill="auto"/>
          </w:tcPr>
          <w:p w14:paraId="72A8C34E" w14:textId="77777777" w:rsidR="00A534CE" w:rsidRPr="00996BDF" w:rsidRDefault="00A534CE" w:rsidP="00D25AFE">
            <w:pPr>
              <w:pStyle w:val="Zaglavlje"/>
              <w:numPr>
                <w:ilvl w:val="0"/>
                <w:numId w:val="2"/>
              </w:numPr>
              <w:tabs>
                <w:tab w:val="center" w:pos="765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JAVNE POVRŠINE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</w:tcPr>
          <w:p w14:paraId="4F598584" w14:textId="77777777" w:rsidR="00A534CE" w:rsidRPr="00F61F51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1F51">
              <w:rPr>
                <w:rFonts w:ascii="Arial" w:hAnsi="Arial" w:cs="Arial"/>
                <w:sz w:val="16"/>
                <w:szCs w:val="16"/>
              </w:rPr>
              <w:t>2.010.467,49</w:t>
            </w:r>
          </w:p>
        </w:tc>
      </w:tr>
      <w:tr w:rsidR="00A534CE" w:rsidRPr="00996BDF" w14:paraId="613DC579" w14:textId="77777777" w:rsidTr="00D25AFE">
        <w:tc>
          <w:tcPr>
            <w:tcW w:w="8299" w:type="dxa"/>
            <w:tcBorders>
              <w:top w:val="single" w:sz="4" w:space="0" w:color="auto"/>
            </w:tcBorders>
            <w:shd w:val="clear" w:color="auto" w:fill="auto"/>
          </w:tcPr>
          <w:p w14:paraId="6CB9AF2D" w14:textId="77777777" w:rsidR="00A534CE" w:rsidRPr="00996BDF" w:rsidRDefault="00A534CE" w:rsidP="00D25AFE">
            <w:pPr>
              <w:pStyle w:val="Zaglavlje"/>
              <w:numPr>
                <w:ilvl w:val="0"/>
                <w:numId w:val="2"/>
              </w:numPr>
              <w:tabs>
                <w:tab w:val="center" w:pos="765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NERAZVRSTANE CESTE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</w:tcPr>
          <w:p w14:paraId="2A823BD3" w14:textId="77777777" w:rsidR="00A534CE" w:rsidRPr="00F61F51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1F51">
              <w:rPr>
                <w:rFonts w:ascii="Arial" w:hAnsi="Arial" w:cs="Arial"/>
                <w:sz w:val="16"/>
                <w:szCs w:val="16"/>
              </w:rPr>
              <w:t>345.100,00</w:t>
            </w:r>
          </w:p>
        </w:tc>
      </w:tr>
      <w:tr w:rsidR="00A534CE" w:rsidRPr="00996BDF" w14:paraId="74C0F501" w14:textId="77777777" w:rsidTr="00D25AFE">
        <w:tc>
          <w:tcPr>
            <w:tcW w:w="8299" w:type="dxa"/>
            <w:tcBorders>
              <w:top w:val="single" w:sz="4" w:space="0" w:color="auto"/>
            </w:tcBorders>
            <w:shd w:val="clear" w:color="auto" w:fill="auto"/>
          </w:tcPr>
          <w:p w14:paraId="19CD9929" w14:textId="77777777" w:rsidR="00A534CE" w:rsidRPr="00996BDF" w:rsidRDefault="00A534CE" w:rsidP="00D25AFE">
            <w:pPr>
              <w:pStyle w:val="Zaglavlje"/>
              <w:numPr>
                <w:ilvl w:val="0"/>
                <w:numId w:val="2"/>
              </w:numPr>
              <w:tabs>
                <w:tab w:val="center" w:pos="765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JAVNA RASVJETA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</w:tcPr>
          <w:p w14:paraId="7F798A70" w14:textId="77777777" w:rsidR="00A534CE" w:rsidRPr="0050339C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339C">
              <w:rPr>
                <w:rFonts w:ascii="Arial" w:hAnsi="Arial" w:cs="Arial"/>
                <w:sz w:val="16"/>
                <w:szCs w:val="16"/>
              </w:rPr>
              <w:t>8.005,00</w:t>
            </w:r>
          </w:p>
        </w:tc>
      </w:tr>
      <w:tr w:rsidR="00A534CE" w:rsidRPr="00996BDF" w14:paraId="392DF114" w14:textId="77777777" w:rsidTr="00D25AFE">
        <w:tc>
          <w:tcPr>
            <w:tcW w:w="8299" w:type="dxa"/>
            <w:shd w:val="clear" w:color="auto" w:fill="auto"/>
          </w:tcPr>
          <w:p w14:paraId="29840D31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ind w:left="3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14:paraId="49FAE4F2" w14:textId="77777777" w:rsidR="00A534CE" w:rsidRPr="00682912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534CE" w:rsidRPr="00996BDF" w14:paraId="0955EA8C" w14:textId="77777777" w:rsidTr="00D25AFE">
        <w:tc>
          <w:tcPr>
            <w:tcW w:w="8299" w:type="dxa"/>
            <w:shd w:val="clear" w:color="auto" w:fill="auto"/>
          </w:tcPr>
          <w:p w14:paraId="32866BF3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989" w:type="dxa"/>
            <w:shd w:val="clear" w:color="auto" w:fill="auto"/>
          </w:tcPr>
          <w:p w14:paraId="69E82164" w14:textId="77777777" w:rsidR="00A534CE" w:rsidRPr="00F61F51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61F51">
              <w:rPr>
                <w:rFonts w:ascii="Arial" w:hAnsi="Arial" w:cs="Arial"/>
                <w:b/>
                <w:sz w:val="16"/>
                <w:szCs w:val="16"/>
              </w:rPr>
              <w:t>2.363.572,49</w:t>
            </w:r>
          </w:p>
        </w:tc>
      </w:tr>
    </w:tbl>
    <w:p w14:paraId="4013C1F2" w14:textId="77777777" w:rsidR="00A534CE" w:rsidRDefault="00A534CE" w:rsidP="00A534CE">
      <w:pPr>
        <w:tabs>
          <w:tab w:val="left" w:pos="284"/>
          <w:tab w:val="right" w:pos="8647"/>
        </w:tabs>
        <w:rPr>
          <w:rFonts w:ascii="Arial" w:hAnsi="Arial" w:cs="Arial"/>
          <w:sz w:val="16"/>
          <w:szCs w:val="16"/>
        </w:rPr>
      </w:pPr>
    </w:p>
    <w:p w14:paraId="51042686" w14:textId="77777777" w:rsidR="00A534CE" w:rsidRPr="00996BDF" w:rsidRDefault="00A534CE" w:rsidP="00A534CE">
      <w:pPr>
        <w:tabs>
          <w:tab w:val="left" w:pos="284"/>
          <w:tab w:val="right" w:pos="8647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ab/>
      </w:r>
    </w:p>
    <w:p w14:paraId="2746B2B4" w14:textId="77777777" w:rsidR="00A534CE" w:rsidRPr="00996BDF" w:rsidRDefault="00A534CE" w:rsidP="00A534CE">
      <w:pPr>
        <w:jc w:val="center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IV.</w:t>
      </w:r>
    </w:p>
    <w:p w14:paraId="5E427CEE" w14:textId="77777777" w:rsidR="00A534CE" w:rsidRPr="00996BDF" w:rsidRDefault="00A534CE" w:rsidP="00A534CE">
      <w:pPr>
        <w:jc w:val="center"/>
        <w:rPr>
          <w:rFonts w:ascii="Arial" w:hAnsi="Arial" w:cs="Arial"/>
          <w:b/>
          <w:sz w:val="16"/>
          <w:szCs w:val="16"/>
        </w:rPr>
      </w:pPr>
    </w:p>
    <w:p w14:paraId="37BF92A0" w14:textId="77777777" w:rsidR="00A534CE" w:rsidRDefault="00A534CE" w:rsidP="00A534CE">
      <w:pPr>
        <w:pStyle w:val="Zaglavlje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Financiranje građenja objekata i uređaja i nabavka opreme iz točke III. ovog Programa vršit će se iz:</w:t>
      </w:r>
    </w:p>
    <w:p w14:paraId="4B68C7A3" w14:textId="77777777" w:rsidR="00A534CE" w:rsidRPr="00996BDF" w:rsidRDefault="00A534CE" w:rsidP="00A534CE">
      <w:pPr>
        <w:pStyle w:val="Zaglavlje"/>
        <w:rPr>
          <w:rFonts w:ascii="Arial" w:hAnsi="Arial" w:cs="Arial"/>
          <w:sz w:val="16"/>
          <w:szCs w:val="16"/>
        </w:rPr>
      </w:pPr>
    </w:p>
    <w:p w14:paraId="0DBF84F2" w14:textId="77777777" w:rsidR="00A534CE" w:rsidRPr="00044EDF" w:rsidRDefault="00A534CE" w:rsidP="00A534CE">
      <w:pPr>
        <w:pStyle w:val="Zaglavlje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</w:t>
      </w:r>
      <w:r w:rsidRPr="00044EDF">
        <w:rPr>
          <w:rFonts w:ascii="Arial" w:hAnsi="Arial" w:cs="Arial"/>
          <w:b/>
          <w:bCs/>
          <w:sz w:val="16"/>
          <w:szCs w:val="16"/>
        </w:rPr>
        <w:t>EUR</w:t>
      </w:r>
      <w:r w:rsidRPr="00044EDF">
        <w:rPr>
          <w:rFonts w:ascii="Arial" w:hAnsi="Arial" w:cs="Arial"/>
          <w:b/>
          <w:bCs/>
          <w:sz w:val="16"/>
          <w:szCs w:val="16"/>
        </w:rPr>
        <w:tab/>
      </w:r>
      <w:r w:rsidRPr="00044EDF"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2612"/>
      </w:tblGrid>
      <w:tr w:rsidR="00A534CE" w:rsidRPr="00996BDF" w14:paraId="0D653265" w14:textId="77777777" w:rsidTr="00D25AF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BEB65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22CFF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A534CE" w:rsidRPr="00996BDF" w14:paraId="7E90BA78" w14:textId="77777777" w:rsidTr="00D25A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7E4AF4A0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1. Komunalnog doprinosa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1C979736" w14:textId="77777777" w:rsidR="00A534CE" w:rsidRPr="00EA73DF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73D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78.205</w:t>
            </w:r>
            <w:r w:rsidRPr="00EA73D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534CE" w:rsidRPr="00996BDF" w14:paraId="57A630F6" w14:textId="77777777" w:rsidTr="00D25A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114E9538" w14:textId="77777777" w:rsidR="00A534CE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Kapitalne donacije iz županijskog proračuna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0EBF3022" w14:textId="77777777" w:rsidR="00A534CE" w:rsidRPr="007178F2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78F2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</w:tr>
      <w:tr w:rsidR="00A534CE" w:rsidRPr="00996BDF" w14:paraId="4CAC9957" w14:textId="77777777" w:rsidTr="00D25A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1DB13871" w14:textId="77777777" w:rsidR="00A534CE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Kapitalne donacije iz državnog proračuna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32CF102F" w14:textId="77777777" w:rsidR="00A534CE" w:rsidRPr="007178F2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78F2">
              <w:rPr>
                <w:rFonts w:ascii="Arial" w:hAnsi="Arial" w:cs="Arial"/>
                <w:sz w:val="16"/>
                <w:szCs w:val="16"/>
              </w:rPr>
              <w:t>260.000,00</w:t>
            </w:r>
          </w:p>
        </w:tc>
      </w:tr>
      <w:tr w:rsidR="00A534CE" w:rsidRPr="00996BDF" w14:paraId="1A0E498E" w14:textId="77777777" w:rsidTr="00D25A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14837646" w14:textId="77777777" w:rsidR="00A534CE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4.Prihodi od poreza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125D22D7" w14:textId="77777777" w:rsidR="00A534CE" w:rsidRPr="007178F2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78F2">
              <w:rPr>
                <w:rFonts w:ascii="Arial" w:hAnsi="Arial" w:cs="Arial"/>
                <w:sz w:val="16"/>
                <w:szCs w:val="16"/>
              </w:rPr>
              <w:t>825.367,49</w:t>
            </w:r>
          </w:p>
        </w:tc>
      </w:tr>
      <w:tr w:rsidR="00A534CE" w:rsidRPr="00996BDF" w14:paraId="036C9A43" w14:textId="77777777" w:rsidTr="00D25AFE">
        <w:tc>
          <w:tcPr>
            <w:tcW w:w="6629" w:type="dxa"/>
            <w:shd w:val="clear" w:color="auto" w:fill="auto"/>
          </w:tcPr>
          <w:p w14:paraId="31288FF3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shd w:val="clear" w:color="auto" w:fill="auto"/>
          </w:tcPr>
          <w:p w14:paraId="7C271C10" w14:textId="77777777" w:rsidR="00A534CE" w:rsidRPr="007178F2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4CE" w:rsidRPr="00996BDF" w14:paraId="1BBC15E0" w14:textId="77777777" w:rsidTr="00D25AFE">
        <w:tc>
          <w:tcPr>
            <w:tcW w:w="6629" w:type="dxa"/>
            <w:shd w:val="clear" w:color="auto" w:fill="auto"/>
          </w:tcPr>
          <w:p w14:paraId="7866A6F9" w14:textId="77777777" w:rsidR="00A534CE" w:rsidRPr="00996BDF" w:rsidRDefault="00A534C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SVEUKUPNO :</w:t>
            </w:r>
          </w:p>
        </w:tc>
        <w:tc>
          <w:tcPr>
            <w:tcW w:w="2659" w:type="dxa"/>
            <w:shd w:val="clear" w:color="auto" w:fill="auto"/>
          </w:tcPr>
          <w:p w14:paraId="152085DC" w14:textId="77777777" w:rsidR="00A534CE" w:rsidRPr="007178F2" w:rsidRDefault="00A534C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178F2">
              <w:rPr>
                <w:rFonts w:ascii="Arial" w:hAnsi="Arial" w:cs="Arial"/>
                <w:b/>
                <w:sz w:val="16"/>
                <w:szCs w:val="16"/>
              </w:rPr>
              <w:t>2.363.572,49</w:t>
            </w:r>
          </w:p>
        </w:tc>
      </w:tr>
    </w:tbl>
    <w:p w14:paraId="199FFAC2" w14:textId="77777777" w:rsidR="00A534CE" w:rsidRDefault="00A534CE" w:rsidP="00A534CE">
      <w:pPr>
        <w:rPr>
          <w:rFonts w:ascii="Arial" w:hAnsi="Arial" w:cs="Arial"/>
          <w:sz w:val="16"/>
          <w:szCs w:val="16"/>
          <w:lang w:val="pl-PL"/>
        </w:rPr>
      </w:pPr>
    </w:p>
    <w:p w14:paraId="2963A9C9" w14:textId="77777777" w:rsidR="00A534CE" w:rsidRPr="00E04B5E" w:rsidRDefault="00A534CE" w:rsidP="00A534CE">
      <w:pPr>
        <w:pStyle w:val="Zaglavlje"/>
        <w:tabs>
          <w:tab w:val="left" w:pos="426"/>
          <w:tab w:val="right" w:pos="8505"/>
        </w:tabs>
        <w:rPr>
          <w:rFonts w:ascii="Arial" w:hAnsi="Arial" w:cs="Arial"/>
          <w:b/>
          <w:sz w:val="18"/>
          <w:szCs w:val="18"/>
        </w:rPr>
      </w:pPr>
    </w:p>
    <w:p w14:paraId="6F755E88" w14:textId="77777777" w:rsidR="00A534CE" w:rsidRPr="00E04B5E" w:rsidRDefault="00A534CE" w:rsidP="00A534CE">
      <w:pPr>
        <w:pStyle w:val="Zaglavlje"/>
        <w:tabs>
          <w:tab w:val="left" w:pos="426"/>
          <w:tab w:val="right" w:pos="8505"/>
        </w:tabs>
        <w:rPr>
          <w:rFonts w:ascii="Arial" w:hAnsi="Arial" w:cs="Arial"/>
          <w:sz w:val="18"/>
          <w:szCs w:val="18"/>
        </w:rPr>
      </w:pPr>
    </w:p>
    <w:p w14:paraId="04B8716F" w14:textId="77777777" w:rsidR="00A534CE" w:rsidRPr="00E04B5E" w:rsidRDefault="00A534CE" w:rsidP="00A534CE">
      <w:pPr>
        <w:rPr>
          <w:rFonts w:ascii="Arial" w:hAnsi="Arial" w:cs="Arial"/>
          <w:sz w:val="18"/>
          <w:szCs w:val="18"/>
        </w:rPr>
      </w:pPr>
    </w:p>
    <w:p w14:paraId="32E463B3" w14:textId="77777777" w:rsidR="00A534CE" w:rsidRPr="00996BDF" w:rsidRDefault="00A534CE" w:rsidP="00A534CE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V.</w:t>
      </w:r>
    </w:p>
    <w:p w14:paraId="7ED1A297" w14:textId="77777777" w:rsidR="00A534CE" w:rsidRPr="00996BDF" w:rsidRDefault="00A534CE" w:rsidP="00A534CE">
      <w:pPr>
        <w:pStyle w:val="Zaglavlje"/>
        <w:rPr>
          <w:rFonts w:ascii="Arial" w:hAnsi="Arial" w:cs="Arial"/>
          <w:noProof/>
          <w:sz w:val="16"/>
          <w:szCs w:val="16"/>
        </w:rPr>
      </w:pPr>
    </w:p>
    <w:p w14:paraId="4B576F85" w14:textId="77777777" w:rsidR="00A534CE" w:rsidRPr="00996BDF" w:rsidRDefault="00A534CE" w:rsidP="00A534CE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Vrijednost pojedinih radova ovog Programa utvrđena je na temelju aproksimativnih količina i prosječnih cijena građenja objekata i uređaja komunalne infrastrukture na području Općine Tučepi.</w:t>
      </w:r>
    </w:p>
    <w:p w14:paraId="745E141C" w14:textId="77777777" w:rsidR="00A534CE" w:rsidRPr="00996BDF" w:rsidRDefault="00A534CE" w:rsidP="00A534CE">
      <w:pPr>
        <w:pStyle w:val="Zaglavlje"/>
        <w:rPr>
          <w:rFonts w:ascii="Arial" w:hAnsi="Arial" w:cs="Arial"/>
          <w:noProof/>
          <w:sz w:val="16"/>
          <w:szCs w:val="16"/>
        </w:rPr>
      </w:pPr>
    </w:p>
    <w:p w14:paraId="58366B5C" w14:textId="77777777" w:rsidR="00A534CE" w:rsidRPr="00996BDF" w:rsidRDefault="00A534CE" w:rsidP="00A534CE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Konačna vrijednost svakog pojedinog objekta utvrdit će se na temelju stvarnih i ukupnih troškova koji sadrže, ovisno o uvjetima, rješavanje imovinskih odnosa, projektiranje, nadzor i izvođenje radova.</w:t>
      </w:r>
    </w:p>
    <w:p w14:paraId="3AC1858F" w14:textId="77777777" w:rsidR="00A534CE" w:rsidRPr="00996BDF" w:rsidRDefault="00A534CE" w:rsidP="00A534CE">
      <w:pPr>
        <w:pStyle w:val="Zaglavlje"/>
        <w:rPr>
          <w:rFonts w:ascii="Arial" w:hAnsi="Arial" w:cs="Arial"/>
          <w:noProof/>
          <w:sz w:val="16"/>
          <w:szCs w:val="16"/>
        </w:rPr>
      </w:pPr>
    </w:p>
    <w:p w14:paraId="2D2D9053" w14:textId="77777777" w:rsidR="00A534CE" w:rsidRPr="00996BDF" w:rsidRDefault="00A534CE" w:rsidP="00A534CE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VI.</w:t>
      </w:r>
    </w:p>
    <w:p w14:paraId="48067DAB" w14:textId="77777777" w:rsidR="00A534CE" w:rsidRPr="00996BDF" w:rsidRDefault="00A534CE" w:rsidP="00A534CE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</w:p>
    <w:p w14:paraId="3C0FE7D5" w14:textId="77777777" w:rsidR="00A534CE" w:rsidRPr="00996BDF" w:rsidRDefault="00A534CE" w:rsidP="00A534CE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Ustupanje radova po ovom Programu obavljat će se sukcesivno, u skladu sa Zakonom o javnom nabavi i Zakonom o komunalnom gospodarstvu.</w:t>
      </w:r>
    </w:p>
    <w:p w14:paraId="493DA0A2" w14:textId="77777777" w:rsidR="00A534CE" w:rsidRPr="00996BDF" w:rsidRDefault="00A534CE" w:rsidP="00A534CE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VII</w:t>
      </w:r>
      <w:r w:rsidRPr="00996BDF">
        <w:rPr>
          <w:rFonts w:ascii="Arial" w:hAnsi="Arial" w:cs="Arial"/>
          <w:noProof/>
          <w:sz w:val="16"/>
          <w:szCs w:val="16"/>
        </w:rPr>
        <w:t>.</w:t>
      </w:r>
    </w:p>
    <w:p w14:paraId="5C4840EA" w14:textId="77777777" w:rsidR="00A534CE" w:rsidRPr="00996BDF" w:rsidRDefault="00A534CE" w:rsidP="00A534CE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</w:p>
    <w:p w14:paraId="5AEF3795" w14:textId="77777777" w:rsidR="00A534CE" w:rsidRDefault="00A534CE" w:rsidP="00A534CE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Ukoliko se tijekom realizacije Programa opravdano pojavi potreba za gradnjom objekata  koji nisu predviđeni Programom, o njihovoj realizaciji posebnu odluku donosit će Općinsko vijeće Općine Tučepi na prijedlog stručnih službi Općine Tučepi.</w:t>
      </w:r>
    </w:p>
    <w:p w14:paraId="26344285" w14:textId="77777777" w:rsidR="00A534CE" w:rsidRPr="00996BDF" w:rsidRDefault="00A534CE" w:rsidP="00A534CE">
      <w:pPr>
        <w:pStyle w:val="Zaglavlje"/>
        <w:rPr>
          <w:rFonts w:ascii="Arial" w:hAnsi="Arial" w:cs="Arial"/>
          <w:noProof/>
          <w:sz w:val="16"/>
          <w:szCs w:val="16"/>
        </w:rPr>
      </w:pPr>
    </w:p>
    <w:p w14:paraId="3DE8B7AA" w14:textId="77777777" w:rsidR="00A534CE" w:rsidRPr="00996BDF" w:rsidRDefault="00A534CE" w:rsidP="00A534CE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VIII.</w:t>
      </w:r>
    </w:p>
    <w:p w14:paraId="23DADC50" w14:textId="77777777" w:rsidR="00A534CE" w:rsidRPr="00996BDF" w:rsidRDefault="00A534CE" w:rsidP="00A534CE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</w:p>
    <w:p w14:paraId="1E429D97" w14:textId="77777777" w:rsidR="00A534CE" w:rsidRPr="00996BDF" w:rsidRDefault="00A534CE" w:rsidP="00A534CE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 xml:space="preserve">Načelnik Općine Tučepi dužan je do </w:t>
      </w:r>
      <w:r>
        <w:rPr>
          <w:rFonts w:ascii="Arial" w:hAnsi="Arial" w:cs="Arial"/>
          <w:noProof/>
          <w:sz w:val="16"/>
          <w:szCs w:val="16"/>
        </w:rPr>
        <w:t xml:space="preserve">01.lipnja </w:t>
      </w:r>
      <w:r w:rsidRPr="00996BDF">
        <w:rPr>
          <w:rFonts w:ascii="Arial" w:hAnsi="Arial" w:cs="Arial"/>
          <w:noProof/>
          <w:sz w:val="16"/>
          <w:szCs w:val="16"/>
        </w:rPr>
        <w:t>20</w:t>
      </w:r>
      <w:r>
        <w:rPr>
          <w:rFonts w:ascii="Arial" w:hAnsi="Arial" w:cs="Arial"/>
          <w:noProof/>
          <w:sz w:val="16"/>
          <w:szCs w:val="16"/>
        </w:rPr>
        <w:t>26</w:t>
      </w:r>
      <w:r w:rsidRPr="00996BDF">
        <w:rPr>
          <w:rFonts w:ascii="Arial" w:hAnsi="Arial" w:cs="Arial"/>
          <w:noProof/>
          <w:sz w:val="16"/>
          <w:szCs w:val="16"/>
        </w:rPr>
        <w:t>. godine podnijeti Općinskom vijeću Općine Tučepi izvješće o izvršenju ovog Programa za 20</w:t>
      </w:r>
      <w:r>
        <w:rPr>
          <w:rFonts w:ascii="Arial" w:hAnsi="Arial" w:cs="Arial"/>
          <w:noProof/>
          <w:sz w:val="16"/>
          <w:szCs w:val="16"/>
        </w:rPr>
        <w:t>25</w:t>
      </w:r>
      <w:r w:rsidRPr="00996BDF">
        <w:rPr>
          <w:rFonts w:ascii="Arial" w:hAnsi="Arial" w:cs="Arial"/>
          <w:noProof/>
          <w:sz w:val="16"/>
          <w:szCs w:val="16"/>
        </w:rPr>
        <w:t>. godinu.</w:t>
      </w:r>
    </w:p>
    <w:p w14:paraId="7CA469FE" w14:textId="77777777" w:rsidR="00A534CE" w:rsidRPr="00996BDF" w:rsidRDefault="00A534CE" w:rsidP="00A534CE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I</w:t>
      </w:r>
      <w:r w:rsidRPr="00996BDF">
        <w:rPr>
          <w:rFonts w:ascii="Arial" w:hAnsi="Arial" w:cs="Arial"/>
          <w:noProof/>
          <w:sz w:val="16"/>
          <w:szCs w:val="16"/>
        </w:rPr>
        <w:t>X.</w:t>
      </w:r>
    </w:p>
    <w:p w14:paraId="4A8321B2" w14:textId="77777777" w:rsidR="00A534CE" w:rsidRPr="00996BDF" w:rsidRDefault="00A534CE" w:rsidP="00A534CE">
      <w:pPr>
        <w:pStyle w:val="Zaglavlje"/>
        <w:rPr>
          <w:rFonts w:ascii="Arial" w:hAnsi="Arial" w:cs="Arial"/>
          <w:b/>
          <w:noProof/>
          <w:sz w:val="16"/>
          <w:szCs w:val="16"/>
        </w:rPr>
      </w:pPr>
    </w:p>
    <w:p w14:paraId="23B07D36" w14:textId="77777777" w:rsidR="00A534CE" w:rsidRPr="00996BDF" w:rsidRDefault="00A534CE" w:rsidP="00A534CE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Ovaj Program  objavit će se u Glasniku Općine Tučepi, a stupa na snagu  1.siječnja  20</w:t>
      </w:r>
      <w:r>
        <w:rPr>
          <w:rFonts w:ascii="Arial" w:hAnsi="Arial" w:cs="Arial"/>
          <w:noProof/>
          <w:sz w:val="16"/>
          <w:szCs w:val="16"/>
        </w:rPr>
        <w:t>25</w:t>
      </w:r>
      <w:r w:rsidRPr="00996BDF">
        <w:rPr>
          <w:rFonts w:ascii="Arial" w:hAnsi="Arial" w:cs="Arial"/>
          <w:noProof/>
          <w:sz w:val="16"/>
          <w:szCs w:val="16"/>
        </w:rPr>
        <w:t xml:space="preserve">. godine. </w:t>
      </w:r>
    </w:p>
    <w:p w14:paraId="44C04866" w14:textId="77777777" w:rsidR="00A534CE" w:rsidRPr="00996BDF" w:rsidRDefault="00A534CE" w:rsidP="00A534CE">
      <w:pPr>
        <w:rPr>
          <w:rFonts w:ascii="Arial" w:hAnsi="Arial" w:cs="Arial"/>
          <w:sz w:val="16"/>
          <w:szCs w:val="16"/>
        </w:rPr>
      </w:pPr>
    </w:p>
    <w:p w14:paraId="1FA64B58" w14:textId="77777777" w:rsidR="00A534CE" w:rsidRPr="00926580" w:rsidRDefault="00A534CE" w:rsidP="00A534CE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LASA</w:t>
      </w:r>
      <w:r w:rsidRPr="00996BDF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   </w:t>
      </w:r>
    </w:p>
    <w:p w14:paraId="49A54416" w14:textId="77777777" w:rsidR="00A534CE" w:rsidRPr="00CB5D21" w:rsidRDefault="00A534CE" w:rsidP="00A534CE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CB5D21">
        <w:rPr>
          <w:rFonts w:ascii="Arial" w:hAnsi="Arial" w:cs="Arial"/>
          <w:sz w:val="16"/>
          <w:szCs w:val="16"/>
        </w:rPr>
        <w:t xml:space="preserve">URBROJ:  </w:t>
      </w:r>
    </w:p>
    <w:p w14:paraId="6431E704" w14:textId="77777777" w:rsidR="00A534CE" w:rsidRPr="00996BDF" w:rsidRDefault="00A534CE" w:rsidP="00A534CE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69787B4A" w14:textId="77777777" w:rsidR="00A534CE" w:rsidRPr="00996BDF" w:rsidRDefault="00A534CE" w:rsidP="00A534CE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996BDF">
        <w:rPr>
          <w:rFonts w:ascii="Arial" w:hAnsi="Arial" w:cs="Arial"/>
          <w:i/>
          <w:sz w:val="16"/>
          <w:szCs w:val="16"/>
        </w:rPr>
        <w:t xml:space="preserve">U Tučepima, </w:t>
      </w:r>
      <w:r>
        <w:rPr>
          <w:rFonts w:ascii="Arial" w:hAnsi="Arial" w:cs="Arial"/>
          <w:i/>
          <w:sz w:val="16"/>
          <w:szCs w:val="16"/>
        </w:rPr>
        <w:t>00</w:t>
      </w:r>
      <w:r w:rsidRPr="00996BDF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>12.</w:t>
      </w:r>
      <w:r w:rsidRPr="00996BDF">
        <w:rPr>
          <w:rFonts w:ascii="Arial" w:hAnsi="Arial" w:cs="Arial"/>
          <w:i/>
          <w:sz w:val="16"/>
          <w:szCs w:val="16"/>
        </w:rPr>
        <w:t>20</w:t>
      </w:r>
      <w:r>
        <w:rPr>
          <w:rFonts w:ascii="Arial" w:hAnsi="Arial" w:cs="Arial"/>
          <w:i/>
          <w:sz w:val="16"/>
          <w:szCs w:val="16"/>
        </w:rPr>
        <w:t>24</w:t>
      </w:r>
      <w:r w:rsidRPr="00996BDF">
        <w:rPr>
          <w:rFonts w:ascii="Arial" w:hAnsi="Arial" w:cs="Arial"/>
          <w:i/>
          <w:sz w:val="16"/>
          <w:szCs w:val="16"/>
        </w:rPr>
        <w:t>.</w:t>
      </w:r>
    </w:p>
    <w:p w14:paraId="4E1EA2DE" w14:textId="77777777" w:rsidR="00A534CE" w:rsidRPr="00996BDF" w:rsidRDefault="00A534CE" w:rsidP="00A534CE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085B0873" w14:textId="77777777" w:rsidR="00A534CE" w:rsidRPr="00996BDF" w:rsidRDefault="00A534CE" w:rsidP="00A534CE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275FE98A" w14:textId="77777777" w:rsidR="00A534CE" w:rsidRPr="00996BDF" w:rsidRDefault="00A534CE" w:rsidP="00A534CE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</w:p>
    <w:p w14:paraId="258F0ABB" w14:textId="77777777" w:rsidR="00A534CE" w:rsidRPr="00996BDF" w:rsidRDefault="00A534CE" w:rsidP="00A534CE">
      <w:pPr>
        <w:tabs>
          <w:tab w:val="left" w:pos="709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996BDF">
        <w:rPr>
          <w:rFonts w:ascii="Arial" w:hAnsi="Arial" w:cs="Arial"/>
          <w:sz w:val="16"/>
          <w:szCs w:val="16"/>
        </w:rPr>
        <w:t>Predsjedni</w:t>
      </w:r>
      <w:r>
        <w:rPr>
          <w:rFonts w:ascii="Arial" w:hAnsi="Arial" w:cs="Arial"/>
          <w:sz w:val="16"/>
          <w:szCs w:val="16"/>
        </w:rPr>
        <w:t xml:space="preserve">ca </w:t>
      </w:r>
      <w:r w:rsidRPr="00996BDF">
        <w:rPr>
          <w:rFonts w:ascii="Arial" w:hAnsi="Arial" w:cs="Arial"/>
          <w:sz w:val="16"/>
          <w:szCs w:val="16"/>
        </w:rPr>
        <w:t>Općinskog vijeća</w:t>
      </w:r>
    </w:p>
    <w:p w14:paraId="7B9B793A" w14:textId="77777777" w:rsidR="00A534CE" w:rsidRDefault="00A534CE" w:rsidP="00A534CE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Ivana Visković</w:t>
      </w:r>
    </w:p>
    <w:p w14:paraId="0DABABFC" w14:textId="77777777" w:rsidR="007570D8" w:rsidRDefault="007570D8"/>
    <w:sectPr w:rsidR="0075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F52B8"/>
    <w:multiLevelType w:val="hybridMultilevel"/>
    <w:tmpl w:val="A1DAD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679AF"/>
    <w:multiLevelType w:val="hybridMultilevel"/>
    <w:tmpl w:val="2D849044"/>
    <w:lvl w:ilvl="0" w:tplc="F0381738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E028BC"/>
    <w:multiLevelType w:val="singleLevel"/>
    <w:tmpl w:val="C5FE14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72641916">
    <w:abstractNumId w:val="2"/>
  </w:num>
  <w:num w:numId="2" w16cid:durableId="976032479">
    <w:abstractNumId w:val="0"/>
  </w:num>
  <w:num w:numId="3" w16cid:durableId="194190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CE"/>
    <w:rsid w:val="007570D8"/>
    <w:rsid w:val="009B54A3"/>
    <w:rsid w:val="00A534CE"/>
    <w:rsid w:val="00A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6E51"/>
  <w15:chartTrackingRefBased/>
  <w15:docId w15:val="{F8AA1965-EC1F-4AE8-964E-E7D38EE4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C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534CE"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534CE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Zaglavlje">
    <w:name w:val="header"/>
    <w:basedOn w:val="Normal"/>
    <w:link w:val="ZaglavljeChar"/>
    <w:unhideWhenUsed/>
    <w:rsid w:val="00A534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534CE"/>
    <w:rPr>
      <w:rFonts w:ascii="Times New Roman" w:eastAsia="Times New Roman" w:hAnsi="Times New Roman" w:cs="Times New Roman"/>
      <w:szCs w:val="20"/>
      <w:lang w:eastAsia="hr-HR"/>
    </w:rPr>
  </w:style>
  <w:style w:type="paragraph" w:styleId="Tijeloteksta">
    <w:name w:val="Body Text"/>
    <w:basedOn w:val="Normal"/>
    <w:link w:val="TijelotekstaChar"/>
    <w:rsid w:val="00A534CE"/>
    <w:pPr>
      <w:tabs>
        <w:tab w:val="left" w:pos="709"/>
        <w:tab w:val="left" w:pos="7088"/>
      </w:tabs>
    </w:pPr>
    <w:rPr>
      <w:u w:val="double"/>
    </w:rPr>
  </w:style>
  <w:style w:type="character" w:customStyle="1" w:styleId="TijelotekstaChar">
    <w:name w:val="Tijelo teksta Char"/>
    <w:basedOn w:val="Zadanifontodlomka"/>
    <w:link w:val="Tijeloteksta"/>
    <w:rsid w:val="00A534CE"/>
    <w:rPr>
      <w:rFonts w:ascii="Times New Roman" w:eastAsia="Times New Roman" w:hAnsi="Times New Roman" w:cs="Times New Roman"/>
      <w:szCs w:val="20"/>
      <w:u w:val="double"/>
      <w:lang w:eastAsia="hr-HR"/>
    </w:rPr>
  </w:style>
  <w:style w:type="paragraph" w:styleId="Naslov">
    <w:name w:val="Title"/>
    <w:basedOn w:val="Normal"/>
    <w:link w:val="NaslovChar"/>
    <w:qFormat/>
    <w:rsid w:val="00A534CE"/>
    <w:pPr>
      <w:jc w:val="center"/>
    </w:pPr>
    <w:rPr>
      <w:rFonts w:ascii="Arial" w:hAnsi="Arial"/>
      <w:sz w:val="28"/>
      <w:szCs w:val="24"/>
      <w:lang w:eastAsia="en-US"/>
    </w:rPr>
  </w:style>
  <w:style w:type="character" w:customStyle="1" w:styleId="NaslovChar">
    <w:name w:val="Naslov Char"/>
    <w:basedOn w:val="Zadanifontodlomka"/>
    <w:link w:val="Naslov"/>
    <w:rsid w:val="00A534CE"/>
    <w:rPr>
      <w:rFonts w:ascii="Arial" w:eastAsia="Times New Roman" w:hAnsi="Arial" w:cs="Times New Roman"/>
      <w:sz w:val="28"/>
      <w:szCs w:val="24"/>
    </w:rPr>
  </w:style>
  <w:style w:type="table" w:styleId="Reetkatablice">
    <w:name w:val="Table Grid"/>
    <w:basedOn w:val="Obinatablica"/>
    <w:uiPriority w:val="59"/>
    <w:rsid w:val="00A5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1</cp:revision>
  <dcterms:created xsi:type="dcterms:W3CDTF">2024-11-22T12:03:00Z</dcterms:created>
  <dcterms:modified xsi:type="dcterms:W3CDTF">2024-11-22T12:03:00Z</dcterms:modified>
</cp:coreProperties>
</file>